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D85" w14:textId="77777777" w:rsidR="003036CC" w:rsidRDefault="003036CC">
      <w:pPr>
        <w:pStyle w:val="a3"/>
        <w:rPr>
          <w:sz w:val="20"/>
        </w:rPr>
      </w:pPr>
    </w:p>
    <w:p w14:paraId="3F92753D" w14:textId="77777777" w:rsidR="003036CC" w:rsidRDefault="003036CC">
      <w:pPr>
        <w:pStyle w:val="a3"/>
        <w:rPr>
          <w:sz w:val="20"/>
        </w:rPr>
      </w:pPr>
    </w:p>
    <w:p w14:paraId="4612C1C3" w14:textId="77777777" w:rsidR="003036CC" w:rsidRDefault="003036CC">
      <w:pPr>
        <w:pStyle w:val="a3"/>
      </w:pPr>
    </w:p>
    <w:p w14:paraId="58A03F30" w14:textId="398B3A0F" w:rsidR="003036CC" w:rsidRDefault="00000000" w:rsidP="001C0D28">
      <w:pPr>
        <w:pStyle w:val="a3"/>
        <w:ind w:left="138"/>
        <w:jc w:val="center"/>
      </w:pPr>
      <w:r>
        <w:rPr>
          <w:u w:val="single"/>
        </w:rPr>
        <w:t>ВНИМАНИЕ</w:t>
      </w:r>
      <w:r w:rsidR="001C0D28">
        <w:rPr>
          <w:u w:val="single"/>
        </w:rPr>
        <w:t>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РОДИТЕЛИ!</w:t>
      </w:r>
    </w:p>
    <w:p w14:paraId="16A4FD1D" w14:textId="77777777" w:rsidR="003036CC" w:rsidRDefault="003036CC">
      <w:pPr>
        <w:pStyle w:val="a3"/>
        <w:spacing w:before="4"/>
        <w:rPr>
          <w:sz w:val="20"/>
        </w:rPr>
      </w:pPr>
    </w:p>
    <w:p w14:paraId="528F11DC" w14:textId="77777777" w:rsidR="003036CC" w:rsidRDefault="00000000">
      <w:pPr>
        <w:pStyle w:val="a3"/>
        <w:spacing w:before="88"/>
        <w:ind w:left="138" w:right="108" w:firstLine="709"/>
        <w:jc w:val="both"/>
      </w:pPr>
      <w:r>
        <w:t>Падение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уязвимы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раскрытым</w:t>
      </w:r>
      <w:r>
        <w:rPr>
          <w:spacing w:val="-1"/>
        </w:rPr>
        <w:t xml:space="preserve"> </w:t>
      </w:r>
      <w:r>
        <w:t>окном из-за естественной</w:t>
      </w:r>
      <w:r>
        <w:rPr>
          <w:spacing w:val="-1"/>
        </w:rPr>
        <w:t xml:space="preserve"> </w:t>
      </w:r>
      <w:r>
        <w:t>любознательности.</w:t>
      </w:r>
    </w:p>
    <w:p w14:paraId="55ACF3F8" w14:textId="77777777" w:rsidR="003036CC" w:rsidRDefault="00000000">
      <w:pPr>
        <w:pStyle w:val="a3"/>
        <w:ind w:left="138" w:right="109"/>
        <w:jc w:val="both"/>
      </w:pPr>
      <w:r>
        <w:t>Чтобы избежать несчастного случая, связанного с падением ребенка из окна,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правил:</w:t>
      </w:r>
    </w:p>
    <w:p w14:paraId="67186322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right="109" w:firstLine="0"/>
        <w:rPr>
          <w:sz w:val="28"/>
        </w:rPr>
      </w:pPr>
      <w:r>
        <w:rPr>
          <w:sz w:val="28"/>
        </w:rPr>
        <w:t>Открывая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окна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находится под</w:t>
      </w:r>
      <w:r>
        <w:rPr>
          <w:spacing w:val="-1"/>
          <w:sz w:val="28"/>
        </w:rPr>
        <w:t xml:space="preserve"> </w:t>
      </w:r>
      <w:r>
        <w:rPr>
          <w:sz w:val="28"/>
        </w:rPr>
        <w:t>присмотром.</w:t>
      </w:r>
    </w:p>
    <w:p w14:paraId="2D9FFABA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spacing w:before="1"/>
        <w:ind w:firstLine="0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фрамуги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форточки.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открываете окно, то не открывайте его в режиме фронтального проветривания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на 10</w:t>
      </w:r>
      <w:r>
        <w:rPr>
          <w:spacing w:val="-1"/>
          <w:sz w:val="28"/>
        </w:rPr>
        <w:t xml:space="preserve"> </w:t>
      </w:r>
      <w:r>
        <w:rPr>
          <w:sz w:val="28"/>
        </w:rPr>
        <w:t>см,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этой цели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поставьте ограничители.</w:t>
      </w:r>
    </w:p>
    <w:p w14:paraId="6D627035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left="846" w:right="0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балкон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взрослых.</w:t>
      </w:r>
    </w:p>
    <w:p w14:paraId="74779BC2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right="109" w:firstLine="0"/>
        <w:rPr>
          <w:sz w:val="28"/>
        </w:rPr>
      </w:pPr>
      <w:r>
        <w:rPr>
          <w:sz w:val="28"/>
        </w:rPr>
        <w:t>Отодвиньте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кровати,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окон.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подоконник.</w:t>
      </w:r>
    </w:p>
    <w:p w14:paraId="2B9F6115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right="109" w:firstLine="0"/>
        <w:rPr>
          <w:sz w:val="28"/>
        </w:rPr>
      </w:pPr>
      <w:r>
        <w:rPr>
          <w:sz w:val="28"/>
        </w:rPr>
        <w:t>Не показывайте ребенку, как открывается окно. Чем позднее он научиться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открывать окно самостоятельно, тем более безопасным будет его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квартире.</w:t>
      </w:r>
    </w:p>
    <w:p w14:paraId="1C5C22FF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right="110" w:firstLine="0"/>
        <w:rPr>
          <w:sz w:val="28"/>
        </w:rPr>
      </w:pPr>
      <w:r>
        <w:rPr>
          <w:sz w:val="28"/>
        </w:rPr>
        <w:t>Не учите ребенка подставлять под ноги стул или иное приспособление,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заглянуть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балкона.</w:t>
      </w:r>
      <w:r>
        <w:rPr>
          <w:spacing w:val="1"/>
          <w:sz w:val="28"/>
        </w:rPr>
        <w:t xml:space="preserve"> </w:t>
      </w:r>
      <w:r>
        <w:rPr>
          <w:sz w:val="28"/>
        </w:rPr>
        <w:t>Впоследствии,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действуя подобным образом, он может слишком сильно высунуться наружу и</w:t>
      </w:r>
      <w:r>
        <w:rPr>
          <w:spacing w:val="1"/>
          <w:sz w:val="28"/>
        </w:rPr>
        <w:t xml:space="preserve"> </w:t>
      </w:r>
      <w:r>
        <w:rPr>
          <w:sz w:val="28"/>
        </w:rPr>
        <w:t>выпасть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из окна (с балкона).</w:t>
      </w:r>
    </w:p>
    <w:p w14:paraId="15B7453D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firstLine="0"/>
        <w:rPr>
          <w:sz w:val="28"/>
        </w:rPr>
      </w:pPr>
      <w:r>
        <w:rPr>
          <w:sz w:val="28"/>
        </w:rPr>
        <w:t>Большую опасность представляют москитные сетки: ребенок видит некое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-6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него,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выпасть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крохотного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малыша.</w:t>
      </w:r>
    </w:p>
    <w:p w14:paraId="32E7FC45" w14:textId="77777777" w:rsidR="003036CC" w:rsidRDefault="003036CC">
      <w:pPr>
        <w:pStyle w:val="a3"/>
        <w:rPr>
          <w:sz w:val="20"/>
        </w:rPr>
      </w:pPr>
    </w:p>
    <w:p w14:paraId="08C5A502" w14:textId="500DB951" w:rsidR="003036CC" w:rsidRDefault="003036CC">
      <w:pPr>
        <w:pStyle w:val="a3"/>
        <w:spacing w:before="1"/>
        <w:rPr>
          <w:sz w:val="22"/>
        </w:rPr>
      </w:pPr>
    </w:p>
    <w:p w14:paraId="2157EB36" w14:textId="77777777" w:rsidR="003036CC" w:rsidRDefault="003036CC">
      <w:pPr>
        <w:sectPr w:rsidR="003036CC" w:rsidSect="00AF17EE">
          <w:type w:val="continuous"/>
          <w:pgSz w:w="11910" w:h="16840"/>
          <w:pgMar w:top="380" w:right="740" w:bottom="0" w:left="1280" w:header="720" w:footer="720" w:gutter="0"/>
          <w:cols w:space="720"/>
        </w:sectPr>
      </w:pPr>
    </w:p>
    <w:p w14:paraId="44E733E9" w14:textId="77777777" w:rsidR="003036CC" w:rsidRDefault="00000000">
      <w:pPr>
        <w:spacing w:before="31"/>
        <w:ind w:left="26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14:paraId="74BF3B72" w14:textId="77777777" w:rsidR="003036CC" w:rsidRDefault="003036CC">
      <w:pPr>
        <w:pStyle w:val="a3"/>
        <w:rPr>
          <w:rFonts w:ascii="Calibri"/>
          <w:sz w:val="22"/>
        </w:rPr>
      </w:pPr>
    </w:p>
    <w:p w14:paraId="67588164" w14:textId="77777777" w:rsidR="003036CC" w:rsidRDefault="00000000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spacing w:before="172"/>
        <w:ind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4"/>
          <w:sz w:val="28"/>
        </w:rPr>
        <w:t xml:space="preserve"> </w:t>
      </w:r>
      <w:r>
        <w:rPr>
          <w:sz w:val="28"/>
        </w:rPr>
        <w:t>5-7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4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4"/>
          <w:sz w:val="28"/>
        </w:rPr>
        <w:t xml:space="preserve"> </w:t>
      </w:r>
      <w:r>
        <w:rPr>
          <w:sz w:val="28"/>
        </w:rPr>
        <w:t>один,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даже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время.</w:t>
      </w:r>
      <w:r>
        <w:rPr>
          <w:spacing w:val="-12"/>
          <w:sz w:val="28"/>
        </w:rPr>
        <w:t xml:space="preserve"> </w:t>
      </w:r>
      <w:r>
        <w:rPr>
          <w:sz w:val="28"/>
        </w:rPr>
        <w:t>Зачастую,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чувствуя</w:t>
      </w:r>
      <w:r>
        <w:rPr>
          <w:spacing w:val="-13"/>
          <w:sz w:val="28"/>
        </w:rPr>
        <w:t xml:space="preserve"> </w:t>
      </w:r>
      <w:r>
        <w:rPr>
          <w:sz w:val="28"/>
        </w:rPr>
        <w:t>страх,</w:t>
      </w:r>
      <w:r>
        <w:rPr>
          <w:spacing w:val="-13"/>
          <w:sz w:val="28"/>
        </w:rPr>
        <w:t xml:space="preserve"> </w:t>
      </w:r>
      <w:r>
        <w:rPr>
          <w:sz w:val="28"/>
        </w:rPr>
        <w:t>дети</w:t>
      </w:r>
      <w:r>
        <w:rPr>
          <w:spacing w:val="-12"/>
          <w:sz w:val="28"/>
        </w:rPr>
        <w:t xml:space="preserve"> </w:t>
      </w:r>
      <w:r>
        <w:rPr>
          <w:sz w:val="28"/>
        </w:rPr>
        <w:t>выглядывают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окно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балкона,</w:t>
      </w:r>
      <w:r>
        <w:rPr>
          <w:spacing w:val="-3"/>
          <w:sz w:val="28"/>
        </w:rPr>
        <w:t xml:space="preserve"> </w:t>
      </w:r>
      <w:r>
        <w:rPr>
          <w:sz w:val="28"/>
        </w:rPr>
        <w:t>надеясь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повлечь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балкона.</w:t>
      </w:r>
    </w:p>
    <w:p w14:paraId="4968D8A2" w14:textId="77777777" w:rsidR="003036CC" w:rsidRDefault="003036CC">
      <w:pPr>
        <w:pStyle w:val="a3"/>
        <w:rPr>
          <w:sz w:val="30"/>
        </w:rPr>
      </w:pPr>
    </w:p>
    <w:p w14:paraId="50D21508" w14:textId="77777777" w:rsidR="003036CC" w:rsidRDefault="003036CC">
      <w:pPr>
        <w:pStyle w:val="a3"/>
        <w:rPr>
          <w:sz w:val="30"/>
        </w:rPr>
      </w:pPr>
    </w:p>
    <w:p w14:paraId="267DC4AD" w14:textId="77777777" w:rsidR="003036CC" w:rsidRDefault="003036CC">
      <w:pPr>
        <w:pStyle w:val="a3"/>
        <w:rPr>
          <w:sz w:val="30"/>
        </w:rPr>
      </w:pPr>
    </w:p>
    <w:p w14:paraId="41EEE27C" w14:textId="77777777" w:rsidR="003036CC" w:rsidRDefault="003036CC">
      <w:pPr>
        <w:pStyle w:val="a3"/>
        <w:rPr>
          <w:sz w:val="30"/>
        </w:rPr>
      </w:pPr>
    </w:p>
    <w:p w14:paraId="04738D63" w14:textId="77777777" w:rsidR="003036CC" w:rsidRDefault="003036CC">
      <w:pPr>
        <w:pStyle w:val="a3"/>
        <w:rPr>
          <w:sz w:val="30"/>
        </w:rPr>
      </w:pPr>
    </w:p>
    <w:p w14:paraId="6003B660" w14:textId="77777777" w:rsidR="003036CC" w:rsidRDefault="003036CC">
      <w:pPr>
        <w:pStyle w:val="a3"/>
        <w:rPr>
          <w:sz w:val="30"/>
        </w:rPr>
      </w:pPr>
    </w:p>
    <w:p w14:paraId="09786F8C" w14:textId="77777777" w:rsidR="003036CC" w:rsidRDefault="003036CC">
      <w:pPr>
        <w:pStyle w:val="a3"/>
        <w:rPr>
          <w:sz w:val="30"/>
        </w:rPr>
      </w:pPr>
    </w:p>
    <w:p w14:paraId="6C5C0C33" w14:textId="77777777" w:rsidR="003036CC" w:rsidRDefault="003036CC">
      <w:pPr>
        <w:pStyle w:val="a3"/>
        <w:rPr>
          <w:sz w:val="30"/>
        </w:rPr>
      </w:pPr>
    </w:p>
    <w:p w14:paraId="224CDF2A" w14:textId="77777777" w:rsidR="003036CC" w:rsidRDefault="003036CC">
      <w:pPr>
        <w:pStyle w:val="a3"/>
        <w:rPr>
          <w:sz w:val="30"/>
        </w:rPr>
      </w:pPr>
    </w:p>
    <w:p w14:paraId="7A1A119D" w14:textId="77777777" w:rsidR="003036CC" w:rsidRDefault="003036CC">
      <w:pPr>
        <w:pStyle w:val="a3"/>
        <w:rPr>
          <w:sz w:val="30"/>
        </w:rPr>
      </w:pPr>
    </w:p>
    <w:p w14:paraId="5522BF8D" w14:textId="77777777" w:rsidR="003036CC" w:rsidRDefault="003036CC">
      <w:pPr>
        <w:pStyle w:val="a3"/>
        <w:rPr>
          <w:sz w:val="30"/>
        </w:rPr>
      </w:pPr>
    </w:p>
    <w:p w14:paraId="311B6674" w14:textId="77777777" w:rsidR="003036CC" w:rsidRDefault="003036CC">
      <w:pPr>
        <w:pStyle w:val="a3"/>
        <w:rPr>
          <w:sz w:val="30"/>
        </w:rPr>
      </w:pPr>
    </w:p>
    <w:p w14:paraId="03364F01" w14:textId="77777777" w:rsidR="003036CC" w:rsidRDefault="003036CC">
      <w:pPr>
        <w:pStyle w:val="a3"/>
        <w:rPr>
          <w:sz w:val="30"/>
        </w:rPr>
      </w:pPr>
    </w:p>
    <w:p w14:paraId="55818B31" w14:textId="77777777" w:rsidR="003036CC" w:rsidRDefault="003036CC">
      <w:pPr>
        <w:pStyle w:val="a3"/>
        <w:rPr>
          <w:sz w:val="30"/>
        </w:rPr>
      </w:pPr>
    </w:p>
    <w:p w14:paraId="65C5A89F" w14:textId="77777777" w:rsidR="003036CC" w:rsidRDefault="003036CC">
      <w:pPr>
        <w:pStyle w:val="a3"/>
        <w:rPr>
          <w:sz w:val="30"/>
        </w:rPr>
      </w:pPr>
    </w:p>
    <w:p w14:paraId="6AE2DA17" w14:textId="77777777" w:rsidR="003036CC" w:rsidRDefault="003036CC">
      <w:pPr>
        <w:pStyle w:val="a3"/>
        <w:rPr>
          <w:sz w:val="30"/>
        </w:rPr>
      </w:pPr>
    </w:p>
    <w:p w14:paraId="1BD587A3" w14:textId="77777777" w:rsidR="003036CC" w:rsidRDefault="003036CC">
      <w:pPr>
        <w:pStyle w:val="a3"/>
        <w:rPr>
          <w:sz w:val="30"/>
        </w:rPr>
      </w:pPr>
    </w:p>
    <w:p w14:paraId="69C1459D" w14:textId="77777777" w:rsidR="003036CC" w:rsidRDefault="003036CC">
      <w:pPr>
        <w:pStyle w:val="a3"/>
        <w:rPr>
          <w:sz w:val="30"/>
        </w:rPr>
      </w:pPr>
    </w:p>
    <w:p w14:paraId="36988A3A" w14:textId="77777777" w:rsidR="003036CC" w:rsidRDefault="003036CC">
      <w:pPr>
        <w:pStyle w:val="a3"/>
        <w:rPr>
          <w:sz w:val="30"/>
        </w:rPr>
      </w:pPr>
    </w:p>
    <w:p w14:paraId="14FBA605" w14:textId="77777777" w:rsidR="003036CC" w:rsidRDefault="003036CC">
      <w:pPr>
        <w:pStyle w:val="a3"/>
        <w:rPr>
          <w:sz w:val="30"/>
        </w:rPr>
      </w:pPr>
    </w:p>
    <w:p w14:paraId="151CC438" w14:textId="77777777" w:rsidR="003036CC" w:rsidRDefault="003036CC">
      <w:pPr>
        <w:pStyle w:val="a3"/>
        <w:rPr>
          <w:sz w:val="30"/>
        </w:rPr>
      </w:pPr>
    </w:p>
    <w:p w14:paraId="0BA046E1" w14:textId="77777777" w:rsidR="003036CC" w:rsidRDefault="003036CC">
      <w:pPr>
        <w:pStyle w:val="a3"/>
        <w:rPr>
          <w:sz w:val="30"/>
        </w:rPr>
      </w:pPr>
    </w:p>
    <w:p w14:paraId="1ECBD180" w14:textId="77777777" w:rsidR="003036CC" w:rsidRDefault="003036CC">
      <w:pPr>
        <w:pStyle w:val="a3"/>
        <w:spacing w:before="9"/>
        <w:rPr>
          <w:sz w:val="30"/>
        </w:rPr>
      </w:pPr>
    </w:p>
    <w:sectPr w:rsidR="003036CC">
      <w:pgSz w:w="11910" w:h="16840"/>
      <w:pgMar w:top="66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B2719"/>
    <w:multiLevelType w:val="hybridMultilevel"/>
    <w:tmpl w:val="6896B330"/>
    <w:lvl w:ilvl="0" w:tplc="DFF0979E">
      <w:numFmt w:val="bullet"/>
      <w:lvlText w:val="•"/>
      <w:lvlJc w:val="left"/>
      <w:pPr>
        <w:ind w:left="138" w:hanging="7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256852AE">
      <w:numFmt w:val="bullet"/>
      <w:lvlText w:val="•"/>
      <w:lvlJc w:val="left"/>
      <w:pPr>
        <w:ind w:left="1114" w:hanging="708"/>
      </w:pPr>
      <w:rPr>
        <w:rFonts w:hint="default"/>
        <w:lang w:val="ru-RU" w:eastAsia="en-US" w:bidi="ar-SA"/>
      </w:rPr>
    </w:lvl>
    <w:lvl w:ilvl="2" w:tplc="519E8E96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78BAF0D0">
      <w:numFmt w:val="bullet"/>
      <w:lvlText w:val="•"/>
      <w:lvlJc w:val="left"/>
      <w:pPr>
        <w:ind w:left="3063" w:hanging="708"/>
      </w:pPr>
      <w:rPr>
        <w:rFonts w:hint="default"/>
        <w:lang w:val="ru-RU" w:eastAsia="en-US" w:bidi="ar-SA"/>
      </w:rPr>
    </w:lvl>
    <w:lvl w:ilvl="4" w:tplc="FC54D602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5" w:tplc="B612536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C361C6E">
      <w:numFmt w:val="bullet"/>
      <w:lvlText w:val="•"/>
      <w:lvlJc w:val="left"/>
      <w:pPr>
        <w:ind w:left="5987" w:hanging="708"/>
      </w:pPr>
      <w:rPr>
        <w:rFonts w:hint="default"/>
        <w:lang w:val="ru-RU" w:eastAsia="en-US" w:bidi="ar-SA"/>
      </w:rPr>
    </w:lvl>
    <w:lvl w:ilvl="7" w:tplc="0FC8E43E">
      <w:numFmt w:val="bullet"/>
      <w:lvlText w:val="•"/>
      <w:lvlJc w:val="left"/>
      <w:pPr>
        <w:ind w:left="6962" w:hanging="708"/>
      </w:pPr>
      <w:rPr>
        <w:rFonts w:hint="default"/>
        <w:lang w:val="ru-RU" w:eastAsia="en-US" w:bidi="ar-SA"/>
      </w:rPr>
    </w:lvl>
    <w:lvl w:ilvl="8" w:tplc="C84E049C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</w:abstractNum>
  <w:num w:numId="1" w16cid:durableId="457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CC"/>
    <w:rsid w:val="001C0D28"/>
    <w:rsid w:val="003036CC"/>
    <w:rsid w:val="005F7E24"/>
    <w:rsid w:val="00A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F93"/>
  <w15:docId w15:val="{1E77D936-1D8B-41BE-983C-6334C0B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" w:right="1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dcterms:created xsi:type="dcterms:W3CDTF">2024-03-19T12:20:00Z</dcterms:created>
  <dcterms:modified xsi:type="dcterms:W3CDTF">2024-03-19T12:20:00Z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2024-03-19T00:00:00Z</vt:filetime>
  </property>
</Properties>
</file>