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B2" w:rsidRDefault="00B71739" w:rsidP="00B71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39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здравоохранения города Москвы «Городская поликлиника № 9 Департамента здравоохранения города Москвы» (далее – ГБУЗ «ГП № 9 ДЗМ»</w:t>
      </w:r>
    </w:p>
    <w:p w:rsidR="001643D8" w:rsidRPr="00B71739" w:rsidRDefault="001643D8" w:rsidP="00B71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739" w:rsidRPr="00A36FB2" w:rsidRDefault="00B71739" w:rsidP="00B7173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структуру ГБУЗ «ГП № 9 ДЗМ» входит ГП № 9 (головное здание), филиал № 1 и филиал № 2.</w:t>
      </w:r>
    </w:p>
    <w:p w:rsidR="00B71739" w:rsidRPr="00D97BD2" w:rsidRDefault="007C1E83" w:rsidP="00D97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голо</w:t>
      </w:r>
      <w:r w:rsidR="00B71739" w:rsidRPr="00A36FB2">
        <w:rPr>
          <w:rFonts w:ascii="Times New Roman" w:hAnsi="Times New Roman" w:cs="Times New Roman"/>
          <w:sz w:val="28"/>
          <w:szCs w:val="28"/>
        </w:rPr>
        <w:t>вного здания поликлиники №9 составляет 659 посещений в смену.</w:t>
      </w:r>
      <w:r w:rsidR="00B71739" w:rsidRPr="00A36FB2">
        <w:rPr>
          <w:rFonts w:ascii="Times New Roman" w:hAnsi="Times New Roman" w:cs="Times New Roman"/>
          <w:sz w:val="28"/>
          <w:szCs w:val="28"/>
        </w:rPr>
        <w:cr/>
      </w:r>
      <w:r w:rsidR="00D97BD2">
        <w:rPr>
          <w:rFonts w:ascii="Times New Roman" w:hAnsi="Times New Roman" w:cs="Times New Roman"/>
          <w:sz w:val="28"/>
          <w:szCs w:val="28"/>
        </w:rPr>
        <w:t>Поликлиника расположена в типовом, семиэтажном</w:t>
      </w:r>
      <w:r w:rsidR="00D97BD2" w:rsidRPr="00D97BD2">
        <w:rPr>
          <w:rFonts w:ascii="Times New Roman" w:hAnsi="Times New Roman" w:cs="Times New Roman"/>
          <w:sz w:val="28"/>
          <w:szCs w:val="28"/>
        </w:rPr>
        <w:t xml:space="preserve"> здании по адресу: Москва, Перервинский бульвар, дом 4, корп. 2.</w:t>
      </w:r>
    </w:p>
    <w:p w:rsidR="001643D8" w:rsidRPr="00A36FB2" w:rsidRDefault="001643D8" w:rsidP="001643D8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Количество прикрепленного населения к головному подразделению – 56819 человек.</w:t>
      </w:r>
    </w:p>
    <w:p w:rsidR="001643D8" w:rsidRPr="00A36FB2" w:rsidRDefault="001643D8" w:rsidP="001643D8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Возрастной состав обслуживаемого населения:</w:t>
      </w:r>
    </w:p>
    <w:p w:rsidR="001643D8" w:rsidRPr="00A36FB2" w:rsidRDefault="001643D8" w:rsidP="00FA4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лиц трудоспособного возраста составляет по ГП № 9 - 37363 чел. (66,0%) прикрепленного населения, </w:t>
      </w:r>
    </w:p>
    <w:p w:rsidR="001643D8" w:rsidRPr="00A36FB2" w:rsidRDefault="001643D8" w:rsidP="00FA4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лиц старше трудоспособного возраста составляет по ГП № 9 – 19456 чел. (34,0%) прикрепленного населения.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Всего в 2022 году врачами поликлиники осуществлено 802480 приемов, из них: </w:t>
      </w:r>
    </w:p>
    <w:p w:rsidR="00FA496C" w:rsidRPr="00A36FB2" w:rsidRDefault="00FA496C" w:rsidP="00FA4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 заболеванию 578450;</w:t>
      </w:r>
    </w:p>
    <w:p w:rsidR="001643D8" w:rsidRPr="00A36FB2" w:rsidRDefault="00FA496C" w:rsidP="00FA49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профилактических 224030.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Посещения с профилактической целью: </w:t>
      </w:r>
    </w:p>
    <w:p w:rsidR="00F301A9" w:rsidRPr="00A36FB2" w:rsidRDefault="00F301A9" w:rsidP="00F301A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другие 120848;</w:t>
      </w:r>
    </w:p>
    <w:p w:rsidR="00FA496C" w:rsidRPr="00A36FB2" w:rsidRDefault="00FA496C" w:rsidP="00FA4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профилактический осмотр 224030;</w:t>
      </w:r>
    </w:p>
    <w:p w:rsidR="00FA496C" w:rsidRPr="00A36FB2" w:rsidRDefault="00FA496C" w:rsidP="00FA4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диспансеризация 56515;</w:t>
      </w:r>
    </w:p>
    <w:p w:rsidR="00FA496C" w:rsidRPr="00A36FB2" w:rsidRDefault="00FA496C" w:rsidP="00FA4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патронаж 10842.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Профилактическая работа:</w:t>
      </w:r>
    </w:p>
    <w:p w:rsidR="00FA496C" w:rsidRPr="00A36FB2" w:rsidRDefault="00FA496C" w:rsidP="00FA4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всеобщая диспансеризация 12687;</w:t>
      </w:r>
    </w:p>
    <w:p w:rsidR="00FA496C" w:rsidRPr="00A36FB2" w:rsidRDefault="00FA496C" w:rsidP="00FA4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углубленная диспансеризация 2978;</w:t>
      </w:r>
    </w:p>
    <w:p w:rsidR="00FA496C" w:rsidRDefault="00FA496C" w:rsidP="00FA496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периодические и предварительные медицинские осмотры 3481.</w:t>
      </w:r>
    </w:p>
    <w:p w:rsidR="00FA496C" w:rsidRPr="00A36FB2" w:rsidRDefault="00FA496C" w:rsidP="00FA4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Общегородские проекты</w:t>
      </w:r>
    </w:p>
    <w:p w:rsidR="00FA496C" w:rsidRPr="00A36FB2" w:rsidRDefault="00FA496C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«Здоровая Москва»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чекапов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в павильонах «Здоровая Москва», которые работают в столичных парках и скверах в теплое время года, включает в себя самые информативные обследования, которые позволяют на ранней стадии выявить факторы риска развития осложнений и хронических заболеваний, а также оценить динамику состояния уже имеющихся хронических заболеваний.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Обследование можно пройти бесплатно, без предварительной записи, всего за 1 час.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Программа обследований «Здоровой Москвы» направлена на выявление сахарного диабета, заболеваний дыхательной системы, сердечно-сосудистых заболеваний и ряда других. Москвичи, переболевшие коронавирусной инфекцией, могут также пройти дополнительные исследования.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Если по результатам выявляются какие-либо отклонения, то в обязательном порядке жителям либо проводят дополнительные обследования прямо в павильоне, либо направляют к профильным специалистам в поликлинику.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Обследования проводят квалифицированные врачи московских поликлиник.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Наш павильон располагался по адресу: ЮВАО, р-н Марьино, Дюссельдорфский парк.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«Здоровая Москва» успела доказать свою эффективность и востребованность. Всего с 2019 года горожане проверили здоровье в парках свыше 1 миллиона раз. При этом около трети в прошедшем сезоне: в 2022 году более 370 тысяч москвичей прошли такие обследования, из них 6691 человек за 128 дней — в нашем павильоне. </w:t>
      </w:r>
    </w:p>
    <w:p w:rsidR="007C1E83" w:rsidRDefault="007C1E83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96C" w:rsidRPr="00A36FB2" w:rsidRDefault="00FA496C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36FB2">
        <w:rPr>
          <w:rFonts w:ascii="Times New Roman" w:hAnsi="Times New Roman" w:cs="Times New Roman"/>
          <w:b/>
          <w:sz w:val="28"/>
          <w:szCs w:val="28"/>
        </w:rPr>
        <w:t>Проактивное</w:t>
      </w:r>
      <w:proofErr w:type="spellEnd"/>
      <w:r w:rsidRPr="00A36FB2">
        <w:rPr>
          <w:rFonts w:ascii="Times New Roman" w:hAnsi="Times New Roman" w:cs="Times New Roman"/>
          <w:b/>
          <w:sz w:val="28"/>
          <w:szCs w:val="28"/>
        </w:rPr>
        <w:t xml:space="preserve"> динамическое диспансерное наблюдение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Проект по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проактивному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динамическому диспансерному наблюдению людей с хроническими заболеваниями начали реализовывать в столице в 2022 году. В него попали такие распространенные в структуре смертности горожан диагнозы, как сахарный диабет второго типа,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артериальная гипертония, ишемическая болезнь сердца и инфаркт миокарда, фибрилляция и трепетание предсердий, хроническая сердечная недостаточность, острое нарушение мозгового кровообращения, хроническая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болезнь легких, язвенная болезнь. Их эффективное лечение повышает продолжительность и качество жизни пациентов.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С 2023 года система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диспансерного наблюдения работает во всех взрослых городских поликлиниках столицы и охватывает около 1 000 000 москвичей. В нашей поликлинике на таком наблюдении состоят 39 072 пациентов.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Для помощи врачам и пациентам город организовал команду помощников — специалистов поликлиник со средним медицинским образованием. Около 600 специалистов работают в качестве помощников врачей, постоянно оставаясь на связи с пациентами в режиме онлайн. Благодаря им удается организовать полноценное, последовательное и, главное, неотрывное диспансерное наблюдение. Помощники врачей находятся в цифровом контуре на связи как с врачами, так и непосредственно с пациентами.</w:t>
      </w:r>
    </w:p>
    <w:p w:rsidR="008E4CA3" w:rsidRPr="00A36FB2" w:rsidRDefault="008E4CA3" w:rsidP="00FA496C">
      <w:pPr>
        <w:rPr>
          <w:rFonts w:ascii="Times New Roman" w:hAnsi="Times New Roman" w:cs="Times New Roman"/>
          <w:sz w:val="28"/>
          <w:szCs w:val="28"/>
        </w:rPr>
      </w:pPr>
    </w:p>
    <w:p w:rsidR="00FA496C" w:rsidRPr="00A36FB2" w:rsidRDefault="00FA496C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lastRenderedPageBreak/>
        <w:t>Льготное лекарственное обеспечение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Департамент здравоохранения Москвы в постоянном режиме отслеживает обеспечение пациентов всеми необходимыми лекарственными препаратами. Более того, в городе сформирован неснижаемый запас льготных лекарственных препаратов, которые позволяют обеспечить всех нуждающихся в лекарственной терапии пациентов.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Чтобы выявить потребность в количестве необходимых лекарств, ежегодно совместно с профессиональным,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пациентским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и фармацевтическим сообществами проводятся общественные слушания по закупке лекарственных препаратов. Что позволяет сформировать потребность и, как следствие, обеспечить всех москвичей необходимыми лекарственными препаратами и медицинскими изделиями.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Важно отметить, что формат получения льготных лекарственных препаратов становится удобнее для пациентов. Год назад Правительство Москвы приняло решение о возможности получения льготных лекарственных препаратов не только в аптечных пунктах Департамента здравоохранения Москвы, но и в ряде коммерческих аптек. Более того, льготники могут не только получить бесплатные лекарства, но и, если по каким-то причинам они хотят купить препарат с другим торговым наименованием, они могут приобрести его с доплатой.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Более того, с декабря 2022 года москвичи с сахарным диабетом первого типа могут получить бесплатные расходные материалы для инсулиновой помпы в любом аптечном пункте на базе любой городской поликлиники, которых насчитывается более 200. Ранее получить подобные медицинские изделия можно было только в 18 пунктах выдачи.</w:t>
      </w:r>
    </w:p>
    <w:p w:rsidR="00FA496C" w:rsidRPr="00A36FB2" w:rsidRDefault="00FA496C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b/>
          <w:sz w:val="28"/>
          <w:szCs w:val="28"/>
        </w:rPr>
        <w:t>Онкопомощь</w:t>
      </w:r>
      <w:proofErr w:type="spellEnd"/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 конце 2019 года Мэр Москвы Сергей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утвердил московский стандарт онкологической помощи. Это особый комплексный подход к диагностике, лечению и наблюдению пациентов с онкологическими заболеваниями.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За три года внедрения стандарта произошел колоссальный прогресс в лечении пациентов.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Сегодня москвичам доступны передовые иммунные и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таргетные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лекарственые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препараты, продуманная логистика на всем пути диагностики и лечения, цифровые сервисы, лучшие врачи, комфортные условия пребывания в медицинских учреждениях, самые современные методы хирургического и лучевого лечения, в том числе с возможностью их бесплатного получения в частных и федеральных центрах.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Благодаря московскому стандарту ни один пациент со злокачественным новообразованием не остается один на один со своей болезнью. Пациент получает не просто высокотехнологичное лечение, но и всегда может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>рассчитывать на внимание и поддержку. Для этого созданы специальные сервисы индивидуального сопровождения и психологической помощи.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Новый стандарт позволил улучшить качество и скорость диагностики, чтобы раньше начинать лечение. Этого удалось добиться за счет новой маршрутизации пациентов, благодаря которой диагностика, лечение, и последующее наблюдение проходят в рамках одного якорного учреждения. Это позволяет значительно улучшить процесс лечения, ощутимо ускорить и упростить его для пациента.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- Для этого были определены якорные онкологические стационары с полным спектром клинических возможностей. Это первая городская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онкобольница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онкобольница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№ 62, МКНЦ имени А.С. Логинова, ММКЦ «Коммунарка» и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Боткинская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больница. На базе этих якорных центров были созданы суперсовременные лаборатории, которые позволяют проводить сложные исследования для определения природы опухоли конкретного пациента. Это позволяет подобрать самую эффективную лекарственную терапию, и начать ее применение как можно раньше.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Также на базе якорных стационаров созданы центры амбулаторной онкологической помощи, в которых проводятся необходимые диагностические исследования для постановки или исключения диагноза онкологического заболевания.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Очень важно подчеркнуть ту важнейшую роль, которую в этом процессе играют поликлиники, поскольку именно с них в большинстве случаев начинается путь пациента при подозрении на онкологическое заболевание.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Врачи руководствуются принципом "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онконастороженности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". Это означает, что врач обращает повышенное внимание на безобидные на первый взгляд симптомы, которые могут указывать на развитие злокачественного новообразования.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Чтобы пациент при подозрении на онкологическое заболевание обладал полной информацией о своих дальнейших действиях, онкологическим сообществом города Москвы были разработаны так называемые "клиентские пути" – четкие регламенты и алгоритмы действий, которые необходимо пройти пациенту начиная с этапа подозрения на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онкозаболевание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заканчивая последующим наблюдением. 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Кроме того, для удобства пациентов, в городе организован специальный рейтинг онкологических стационаров города.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Онкорейтинг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— это совокупность оценки медицинской деятельности онкологических стационаров и результатов опроса пациентов на основании анкет, верифицированных в международной практике.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Рейтинг позволяет контролировать соблюдение сроков верификации диагноза и начала специализированного лечения, а также удовлетворенность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пациентов информированием о результатах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онкоконсилиумов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и планах лечения.</w:t>
      </w:r>
    </w:p>
    <w:p w:rsidR="00FA496C" w:rsidRPr="00A36FB2" w:rsidRDefault="00FA496C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За 2022 год из ГБУЗ «ГП № 9 ДЗМ» к онкологу были направлены 551 мужчина и 628 женщин. Из них в проект «Персональным помощник» включено</w:t>
      </w:r>
      <w:r w:rsidR="008E4CA3" w:rsidRPr="00A36FB2">
        <w:rPr>
          <w:rFonts w:ascii="Times New Roman" w:hAnsi="Times New Roman" w:cs="Times New Roman"/>
          <w:sz w:val="28"/>
          <w:szCs w:val="28"/>
        </w:rPr>
        <w:t xml:space="preserve"> 769 пациентов.</w:t>
      </w:r>
    </w:p>
    <w:p w:rsidR="008E4CA3" w:rsidRPr="00A36FB2" w:rsidRDefault="008E4CA3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Совместный проект ДТСЗН и ДЗМ</w:t>
      </w:r>
    </w:p>
    <w:p w:rsidR="008E4CA3" w:rsidRPr="00A36FB2" w:rsidRDefault="008E4CA3" w:rsidP="008E4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«Московское долголетие»</w:t>
      </w:r>
    </w:p>
    <w:p w:rsidR="008E4CA3" w:rsidRPr="00A36FB2" w:rsidRDefault="008E4CA3" w:rsidP="008E4CA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Проект направлен на популяризацию активной деятельности людей пожилого возраста в социально-культурной сфере, активизацию жизненного потенциала посредством организации их культурного досуга, вовлечения в духовно - познавательную деятельность, создание условий для раскрытия их творческого потенциала, привлечения самих пожилых людей к самоорганизации. Поддержка общества (органов власти, общественных организаций, учреждений социальной направленности) к приобщению активной деятельности, а также к решению проблем людей старшего поколения.</w:t>
      </w:r>
    </w:p>
    <w:p w:rsidR="008E4CA3" w:rsidRPr="00A36FB2" w:rsidRDefault="008E4CA3" w:rsidP="008E4CA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За 2022 год в ГБУЗ «ГП № 9 ДЗМ» в проект было включено 211 человек.</w:t>
      </w:r>
    </w:p>
    <w:p w:rsidR="008E4CA3" w:rsidRPr="00A36FB2" w:rsidRDefault="008E4CA3" w:rsidP="00FA496C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 период распространения </w:t>
      </w:r>
      <w:r w:rsidRPr="00A36FB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36FB2">
        <w:rPr>
          <w:rFonts w:ascii="Times New Roman" w:hAnsi="Times New Roman" w:cs="Times New Roman"/>
          <w:sz w:val="28"/>
          <w:szCs w:val="28"/>
        </w:rPr>
        <w:t xml:space="preserve">-19 в 2022 оду выявлено пациентов с </w:t>
      </w:r>
      <w:r w:rsidRPr="00A36FB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36FB2">
        <w:rPr>
          <w:rFonts w:ascii="Times New Roman" w:hAnsi="Times New Roman" w:cs="Times New Roman"/>
          <w:sz w:val="28"/>
          <w:szCs w:val="28"/>
        </w:rPr>
        <w:t>-19 – 12038, из них пневмоний – 3361.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Пациенты с ОРВИ, коронавирусной инфекцией и пневмониями обеспечивались лекарственными препаратами бесплатно.</w:t>
      </w:r>
    </w:p>
    <w:p w:rsidR="00D93FB2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Проводилась дезинфекция во всех рабочих помещениях.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Пациенты могли закрыть лист нетрудоспособности дистанционно, посредством аудио-консультации.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Горожане могут пройти диспансеризацию, то есть комплексно проверить свой организм, в городских поликлиниках в комфортных условиях и по предварительной записи. Программа направлена на выявление заболеваний сердца, легких, желудочно-кишечного тракта, щитовидной железы, а также сахарного диабета и злокачественных новообразований и сформирована в зависимости от пола и возраста пациентов. Помимо основной проверки здоровья, москвичи, переболевшие коронавирусной инфекцией, могут пройти ряд дополнительных исследований. Затем те, кто прошел обследование, получают рекомендации врача-терапевта. На диспансеризацию в поликлинике можно заранее записаться через интернет и прийти к определённому времени.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Если по результатам обследования выявляются какие-либо отклонения, то в обязательном порядке пациентам проведут дополнительные исследования или направят к профильным специалистам. Если по итогам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чекапа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у пациента был диагностирован высокий риск развития осложнений или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>хроническое заболевание, он передается под диспансерное наблюдение участковым терапевтом или врачом-специалистом.</w:t>
      </w:r>
    </w:p>
    <w:p w:rsidR="00392540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После прохождения диспансеризации результаты обследования, протоколы осмотров и заключения врачей появятся в электронной медкарте.</w:t>
      </w:r>
    </w:p>
    <w:p w:rsidR="00392540" w:rsidRPr="00A36FB2" w:rsidRDefault="00392540" w:rsidP="00392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Углубленная диспансеризация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Согласно приказа Министерства здравоохранения РФ от 1 июля 2021 г. № 698н для пациентов, переболевших новой коронавирусной инфекцией, а также для всех желающих в поликлинике и в Павильоне «Здоровая Москва». Состоит из 2х этапов: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1 этап: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сатурация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рентгенография органов грудной клетки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спирометрия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общий клинический анализ крови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биохимический анализ крови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тест с 6-минутной ходьбой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Д-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димер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в крови (для перенесших болезнь в тяжелой и средней тяжести форме)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осмотр врача-терапевта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2 этап: 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Если после теста с 6-минутной ходьбой снижена сатурация, проводятся:</w:t>
      </w:r>
      <w:r w:rsidRPr="00A36FB2">
        <w:rPr>
          <w:rFonts w:ascii="Times New Roman" w:hAnsi="Times New Roman" w:cs="Times New Roman"/>
          <w:sz w:val="28"/>
          <w:szCs w:val="28"/>
        </w:rPr>
        <w:cr/>
        <w:t>• КТ легких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эхокардиография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При повышении концентрации Д-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в крови проводится:</w:t>
      </w:r>
    </w:p>
    <w:p w:rsidR="00392540" w:rsidRPr="00A36FB2" w:rsidRDefault="00392540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дуплексное сканирование вен нижних конечностей.</w:t>
      </w:r>
    </w:p>
    <w:p w:rsidR="00392540" w:rsidRPr="00A36FB2" w:rsidRDefault="00392540" w:rsidP="0039254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 xml:space="preserve">Вакцинация </w:t>
      </w:r>
      <w:r w:rsidRPr="00A36FB2">
        <w:rPr>
          <w:rFonts w:ascii="Times New Roman" w:hAnsi="Times New Roman" w:cs="Times New Roman"/>
          <w:b/>
          <w:sz w:val="28"/>
          <w:szCs w:val="28"/>
          <w:lang w:val="en-US"/>
        </w:rPr>
        <w:t>COVID-19</w:t>
      </w:r>
    </w:p>
    <w:p w:rsidR="00392540" w:rsidRPr="00A36FB2" w:rsidRDefault="002D0E04" w:rsidP="002D0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36FB2">
        <w:rPr>
          <w:rFonts w:ascii="Times New Roman" w:hAnsi="Times New Roman" w:cs="Times New Roman"/>
          <w:sz w:val="28"/>
          <w:szCs w:val="28"/>
        </w:rPr>
        <w:t>Вакцинировано</w:t>
      </w:r>
      <w:r w:rsidRPr="00A36FB2">
        <w:rPr>
          <w:rFonts w:ascii="Times New Roman" w:hAnsi="Times New Roman" w:cs="Times New Roman"/>
          <w:sz w:val="28"/>
          <w:szCs w:val="28"/>
          <w:lang w:val="en-US"/>
        </w:rPr>
        <w:t xml:space="preserve"> 9685</w:t>
      </w:r>
      <w:r w:rsidRPr="00A36FB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D0E04" w:rsidRPr="00A36FB2" w:rsidRDefault="002D0E04" w:rsidP="002D0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Ревакцинировано 6257 человек</w:t>
      </w:r>
    </w:p>
    <w:p w:rsidR="002D0E04" w:rsidRPr="00A36FB2" w:rsidRDefault="002D0E04" w:rsidP="002D0E0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Спутник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4650 человек</w:t>
      </w:r>
    </w:p>
    <w:p w:rsidR="002D0E04" w:rsidRPr="00A36FB2" w:rsidRDefault="002D0E04" w:rsidP="002D0E04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Вакцинация проводилась в течение всего 2022 года в поликлинике и выездная вакцинация на дому для маломобильных пациентов.</w:t>
      </w:r>
    </w:p>
    <w:p w:rsidR="002D0E04" w:rsidRPr="00A36FB2" w:rsidRDefault="002D0E04" w:rsidP="002D0E04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Прививку мог получить любой желающий.</w:t>
      </w:r>
      <w:r w:rsidRPr="00A36FB2">
        <w:rPr>
          <w:rFonts w:ascii="Times New Roman" w:hAnsi="Times New Roman" w:cs="Times New Roman"/>
          <w:sz w:val="28"/>
          <w:szCs w:val="28"/>
        </w:rPr>
        <w:cr/>
      </w:r>
    </w:p>
    <w:p w:rsidR="002D0E04" w:rsidRPr="00A36FB2" w:rsidRDefault="002D0E04" w:rsidP="002D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Вакцинация от гриппа</w:t>
      </w:r>
    </w:p>
    <w:p w:rsidR="002D0E04" w:rsidRPr="00A36FB2" w:rsidRDefault="002D0E04" w:rsidP="002D0E04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От гриппа в 2022 году вакцинировано 85770 человек.</w:t>
      </w:r>
    </w:p>
    <w:p w:rsidR="002D0E04" w:rsidRPr="00A36FB2" w:rsidRDefault="002D0E04" w:rsidP="002D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lastRenderedPageBreak/>
        <w:t>Инвалиды и участники ВОВ</w:t>
      </w:r>
    </w:p>
    <w:p w:rsidR="002D0E04" w:rsidRPr="00A36FB2" w:rsidRDefault="002D0E04" w:rsidP="002D0E04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16 ИВОВ и УВОВ состоят на диспансерном наблюдении. Все охвачены комплексными диспансерными осмотрами. </w:t>
      </w:r>
      <w:r w:rsidR="00E129D7" w:rsidRPr="00A36FB2">
        <w:rPr>
          <w:rFonts w:ascii="Times New Roman" w:hAnsi="Times New Roman" w:cs="Times New Roman"/>
          <w:sz w:val="28"/>
          <w:szCs w:val="28"/>
        </w:rPr>
        <w:t xml:space="preserve">Из них 13 </w:t>
      </w:r>
      <w:proofErr w:type="gramStart"/>
      <w:r w:rsidR="00E129D7" w:rsidRPr="00A36FB2">
        <w:rPr>
          <w:rFonts w:ascii="Times New Roman" w:hAnsi="Times New Roman" w:cs="Times New Roman"/>
          <w:sz w:val="28"/>
          <w:szCs w:val="28"/>
        </w:rPr>
        <w:t>человек  имеют</w:t>
      </w:r>
      <w:proofErr w:type="gramEnd"/>
      <w:r w:rsidR="00E129D7" w:rsidRPr="00A36FB2">
        <w:rPr>
          <w:rFonts w:ascii="Times New Roman" w:hAnsi="Times New Roman" w:cs="Times New Roman"/>
          <w:sz w:val="28"/>
          <w:szCs w:val="28"/>
        </w:rPr>
        <w:t xml:space="preserve"> </w:t>
      </w:r>
      <w:r w:rsidR="00E129D7" w:rsidRPr="00A36FB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129D7" w:rsidRPr="00A36FB2">
        <w:rPr>
          <w:rFonts w:ascii="Times New Roman" w:hAnsi="Times New Roman" w:cs="Times New Roman"/>
          <w:sz w:val="28"/>
          <w:szCs w:val="28"/>
        </w:rPr>
        <w:t xml:space="preserve"> группу инвалидности, 3 – </w:t>
      </w:r>
      <w:r w:rsidR="00E129D7" w:rsidRPr="00A36FB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129D7" w:rsidRPr="00A36FB2">
        <w:rPr>
          <w:rFonts w:ascii="Times New Roman" w:hAnsi="Times New Roman" w:cs="Times New Roman"/>
          <w:sz w:val="28"/>
          <w:szCs w:val="28"/>
        </w:rPr>
        <w:t xml:space="preserve"> группу инвалидности.</w:t>
      </w:r>
    </w:p>
    <w:p w:rsidR="00E129D7" w:rsidRPr="00A36FB2" w:rsidRDefault="00E129D7" w:rsidP="00E12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Общая заболеваемость</w:t>
      </w:r>
    </w:p>
    <w:p w:rsidR="00392540" w:rsidRPr="00A36FB2" w:rsidRDefault="00E129D7" w:rsidP="00392540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Болезни системы кровообращения:</w:t>
      </w:r>
    </w:p>
    <w:p w:rsidR="00E129D7" w:rsidRPr="00A36FB2" w:rsidRDefault="00E129D7" w:rsidP="00E129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2021 году – 18965;</w:t>
      </w:r>
    </w:p>
    <w:p w:rsidR="00E129D7" w:rsidRPr="00A36FB2" w:rsidRDefault="00E129D7" w:rsidP="00E129D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2022 году – 19596.</w:t>
      </w:r>
    </w:p>
    <w:p w:rsidR="00E129D7" w:rsidRPr="00A36FB2" w:rsidRDefault="00E129D7" w:rsidP="00E129D7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Болезни органов дыхания:</w:t>
      </w:r>
    </w:p>
    <w:p w:rsidR="00E129D7" w:rsidRPr="00A36FB2" w:rsidRDefault="00E129D7" w:rsidP="00E129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2021 году – 16019;</w:t>
      </w:r>
    </w:p>
    <w:p w:rsidR="00E129D7" w:rsidRPr="00A36FB2" w:rsidRDefault="00E129D7" w:rsidP="00E129D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2022 году – 17538.</w:t>
      </w:r>
    </w:p>
    <w:p w:rsidR="00E129D7" w:rsidRPr="00A36FB2" w:rsidRDefault="00E129D7" w:rsidP="00E129D7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Болезни костно-мышечной системы и </w:t>
      </w:r>
      <w:r w:rsidR="00641E8E" w:rsidRPr="00A36FB2">
        <w:rPr>
          <w:rFonts w:ascii="Times New Roman" w:hAnsi="Times New Roman" w:cs="Times New Roman"/>
          <w:sz w:val="28"/>
          <w:szCs w:val="28"/>
        </w:rPr>
        <w:t>соединительной ткани:</w:t>
      </w:r>
    </w:p>
    <w:p w:rsidR="00641E8E" w:rsidRPr="00A36FB2" w:rsidRDefault="00641E8E" w:rsidP="00641E8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2021 году – 10389;</w:t>
      </w:r>
    </w:p>
    <w:p w:rsidR="00641E8E" w:rsidRPr="00A36FB2" w:rsidRDefault="00641E8E" w:rsidP="00641E8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2022 году – 10538.</w:t>
      </w:r>
    </w:p>
    <w:p w:rsidR="00641E8E" w:rsidRPr="00A36FB2" w:rsidRDefault="00641E8E" w:rsidP="00641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Диспансерный учет</w:t>
      </w:r>
    </w:p>
    <w:p w:rsidR="00641E8E" w:rsidRPr="00A36FB2" w:rsidRDefault="00641E8E" w:rsidP="00641E8E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Болезни органов пищеварения:</w:t>
      </w:r>
    </w:p>
    <w:p w:rsidR="00641E8E" w:rsidRPr="00A36FB2" w:rsidRDefault="00641E8E" w:rsidP="00641E8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2021 году – 4490;</w:t>
      </w:r>
    </w:p>
    <w:p w:rsidR="00641E8E" w:rsidRPr="00A36FB2" w:rsidRDefault="00641E8E" w:rsidP="00641E8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2022 году –4558.</w:t>
      </w:r>
    </w:p>
    <w:p w:rsidR="00641E8E" w:rsidRPr="00A36FB2" w:rsidRDefault="00641E8E" w:rsidP="00641E8E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Болезни мочеполовой системы:</w:t>
      </w:r>
    </w:p>
    <w:p w:rsidR="00641E8E" w:rsidRPr="00A36FB2" w:rsidRDefault="00641E8E" w:rsidP="00641E8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2021 году – 2885;</w:t>
      </w:r>
    </w:p>
    <w:p w:rsidR="00641E8E" w:rsidRDefault="00641E8E" w:rsidP="00641E8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2022 году –2797.</w:t>
      </w:r>
    </w:p>
    <w:p w:rsidR="00151AA9" w:rsidRPr="00A36FB2" w:rsidRDefault="00151AA9" w:rsidP="00151A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Кадровое развитие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Одна из важнейших задач городского здравоохранения – непрерывное профессиональное развитие медиков, которая решается за счет современных образовательных и оценочных программ, а также мощнейшей технологической базы Кадрового центра.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Кадровый центр - это уникальная площадка, которая дает возможность специалистам получать не только теоретические, но и практические навыки и знания. В России он не имеет аналогов. 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Здесь сосредоточен парк самого современного медицинского и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симуляционного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оборудования (более 1100 единиц), организованы широчайшие возможности для профессионального обучения и развития медиков.  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 рамках Кадрового центра ведется подбор высококвалифицированных медработников для системы столичного здравоохранения; проводится оценка профессиональных компетенций начинающих специалистов (первичная специализированная аккредитация для допуска к профессии),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практикующих врачей уже работающих в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медорганизациях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столицы (аттестация, оценка на соответствие статусу “Московский врач”, оценка на присвоение квалификационной категории) и при приеме на работу новых врачей (входной контроль компетенций и профессионализма; организуется обучение и повышение квалификации сотрудников больниц и поликлиник. 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За все время работы Кадрового центра оценку профессиональных компетенций прошли более 19,5 тысяч врачей по более чем 50 специальностям, а общее количество проведенных оценочных процедур превысило 52 тысячи.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С начала 2022 года в Кадровом центре было разработано более 40 новых образовательных программ и тренингов для врачей различных специальностей.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Порядка 3 тысяч врачей общей практики проходят повышение квалификации в Кадровом центре. Эта образовательная программа рассчитана на полтора года и включает 13 образовательных модулей, среди которых урология, эндокринология, ревматология, кардиология, гастроэнтерология и другие направления. По состоянию на октябрь прошлого года, специалисты прошли повышение квалификации по 7 направлениям.</w:t>
      </w:r>
    </w:p>
    <w:p w:rsidR="00641E8E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Всего Центр аккредитован по 89 врачебным специальностям.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ГБУЗ «ГП № 9 ДЗМ» в 2022 году трудоустроено 86 человек, из них – 54 врача. 101 сотрудник прошел курсы повышения квалификации.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4 сотрудникам ГБУЗ «ГП № 9 ДЗМ» присвоено почетное звание «Московский врач» по специальностям: «Ультразвуковая диагностика» «Эндокринология», «Общая врачебная практика (семейная медицина).</w:t>
      </w:r>
    </w:p>
    <w:p w:rsidR="00151AA9" w:rsidRPr="00A36FB2" w:rsidRDefault="00151AA9" w:rsidP="00151A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Оснащение АПЦ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Инфекционные болезни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Общая врачебная практика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Эндоскопия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Кардиология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Колопроктология</w:t>
      </w:r>
      <w:proofErr w:type="spellEnd"/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Неврология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Гастроэнтерология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Аллергология и иммунология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Терапия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Организация здравоохранения и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lastRenderedPageBreak/>
        <w:t>общественное здоровье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Дневной стационар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Ультразвуковая диагностика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Физиотерапия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Сестринское дело</w:t>
      </w:r>
      <w:r w:rsidRPr="00A36FB2">
        <w:rPr>
          <w:rFonts w:ascii="Times New Roman" w:hAnsi="Times New Roman" w:cs="Times New Roman"/>
          <w:sz w:val="28"/>
          <w:szCs w:val="28"/>
        </w:rPr>
        <w:cr/>
        <w:t>• Оториноларингология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Офтальмология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Хирургия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Урология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Эндокринология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Травматология и ортопедия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Функциональная диагностика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Эндоскопия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Лучевая диагностика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Вакцинация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Эпидемиология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Профилактические медицинские осмотры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Клиническая фармакология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Лечебная физкультура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Гериатрия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Экспертиза временной нетрудоспособности</w:t>
      </w:r>
    </w:p>
    <w:p w:rsidR="00151AA9" w:rsidRPr="00A36FB2" w:rsidRDefault="00151AA9" w:rsidP="00151A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Повышение комфортного пребывания в поликлинике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Организованы зоны комфортного ожидания приема дежурного врача.</w:t>
      </w:r>
    </w:p>
    <w:p w:rsidR="00151AA9" w:rsidRPr="00A36FB2" w:rsidRDefault="00151AA9" w:rsidP="00151AA9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Положительный эффект от организации зон комфортного ожидания:</w:t>
      </w:r>
    </w:p>
    <w:p w:rsidR="00151AA9" w:rsidRPr="00A36FB2" w:rsidRDefault="00151AA9" w:rsidP="0015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Разделение потоков здоровых и болеющих пациентов;</w:t>
      </w:r>
    </w:p>
    <w:p w:rsidR="00151AA9" w:rsidRPr="00A36FB2" w:rsidRDefault="00151AA9" w:rsidP="0015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Наличие достаточного количества посадочных мест для ожидания приема;</w:t>
      </w:r>
    </w:p>
    <w:p w:rsidR="00151AA9" w:rsidRPr="00A36FB2" w:rsidRDefault="00151AA9" w:rsidP="0015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Информирование пациентов о движении «живой» очереди через информационное табло;</w:t>
      </w:r>
    </w:p>
    <w:p w:rsidR="00151AA9" w:rsidRPr="00A36FB2" w:rsidRDefault="00151AA9" w:rsidP="00151A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Визуальный контроль пациентов, находящихся в очереди.</w:t>
      </w:r>
    </w:p>
    <w:p w:rsidR="00151AA9" w:rsidRPr="00A36FB2" w:rsidRDefault="00151AA9" w:rsidP="0015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b/>
          <w:sz w:val="28"/>
          <w:szCs w:val="28"/>
        </w:rPr>
        <w:t>Пациентоориентированный</w:t>
      </w:r>
      <w:proofErr w:type="spellEnd"/>
      <w:r w:rsidRPr="00A36FB2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Обновленные поликлиники — это не только востребованные специалисты и передовое оборудование, просторные помещения и удобная навигация. Новый стандарт предполагает совершенно другой подход к оказанию </w:t>
      </w: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услуг, во главе — доброжелательность и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пациентоориентированность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.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Реализовать такой подход во взрослых поликлиниках, а также детских, открытых после капитального ремонта, помогают почти 1,5 тысячи сотрудников центров госуслуг «Мои документы». Сегодня они работают администраторами и помогают пациентам решать многие вопросы.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Успех лечения и хорошего самочувствия во многом зависит от того, в какой атмосфере находятся пациенты. 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Для формирования ценностей и принципов в столице прошло их обсуждение в профессиональных сообществах и с пациентами в ходе общественных советов.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Пациентов просят быть доброжелательными с врачами и другими посетителями поликлиники, доверять профессиональному опыту врачей и следовать их рекомендациям, быть вежливым и избегать конфликтов, подробно рассказывать врачу о своих симптомах, соблюдать чистоту и порядок на территории поликлиники, обязательно записываться на прием и приходить вовремя. При изменении планов — заранее отменять запись, оставаться спокойным, если прием предыдущего пациента длится немного дольше положенного.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Ознакомиться с ценностями и принципами работы поликлиник пациенты могут в самих поликлиниках — для этого в них установлены специальные стенды и размещены информационные буклеты. Кроме того, москвичи получили по электронной почте письма на эту тему. Также сотрудники центров госуслуг «Мои документы» провели поквартирные обходы прикрепленного населения и раздали жителям информационные буклеты о ценностях и принципах городских поликлиник.</w:t>
      </w:r>
    </w:p>
    <w:p w:rsidR="00641E8E" w:rsidRPr="00A36FB2" w:rsidRDefault="00151AA9" w:rsidP="0015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Организация записи на прием</w:t>
      </w:r>
    </w:p>
    <w:p w:rsidR="00151AA9" w:rsidRPr="00A36FB2" w:rsidRDefault="00151AA9" w:rsidP="00151AA9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 ГБУЗ «ГП № 9 ДЗМ» и филиалах оказание первичной медико-санитарной помощи в плановом порядке осуществляется по предварительной записи пациентов на прием к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ВОПам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, врачам- терапевтам участковым, и врачам специалистам первого уровня, организованной: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города Москвы (pgu.mos.ru), раздел «Запись на прием к врачу»;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через «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инфоматы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», установленные в холле регистратуры поликлиники;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мобильное приложение, (если мобильное устройство работает под управлением операционной системы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);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через единую телефонную службу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– центра 8(495) 539-30-00, служба 122;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при личном обращении в поликлинику;</w:t>
      </w:r>
    </w:p>
    <w:p w:rsidR="00151AA9" w:rsidRPr="00A36FB2" w:rsidRDefault="00151AA9" w:rsidP="00151AA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lastRenderedPageBreak/>
        <w:t>на прием к врачам-специалистам второго уровня: кардиологу, неврологу, эндокринологу и др. по направлению лечащего врача.</w:t>
      </w:r>
    </w:p>
    <w:p w:rsidR="00151AA9" w:rsidRPr="00A36FB2" w:rsidRDefault="00151AA9" w:rsidP="00151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Работа по рассмотрению жалоб</w:t>
      </w:r>
    </w:p>
    <w:p w:rsidR="00580073" w:rsidRPr="00A36FB2" w:rsidRDefault="00580073" w:rsidP="0058007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Все обращения рассматриваются в индивидуальном порядке. </w:t>
      </w:r>
    </w:p>
    <w:p w:rsidR="00151AA9" w:rsidRPr="00A36FB2" w:rsidRDefault="00580073" w:rsidP="0058007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В случае негативного отзыва </w:t>
      </w:r>
      <w:r w:rsidR="00151AA9" w:rsidRPr="00A36FB2">
        <w:rPr>
          <w:rFonts w:ascii="Times New Roman" w:hAnsi="Times New Roman" w:cs="Times New Roman"/>
          <w:sz w:val="28"/>
          <w:szCs w:val="28"/>
        </w:rPr>
        <w:t>админ</w:t>
      </w:r>
      <w:r w:rsidRPr="00A36FB2">
        <w:rPr>
          <w:rFonts w:ascii="Times New Roman" w:hAnsi="Times New Roman" w:cs="Times New Roman"/>
          <w:sz w:val="28"/>
          <w:szCs w:val="28"/>
        </w:rPr>
        <w:t xml:space="preserve">истрация поликлиники вступает в </w:t>
      </w:r>
      <w:r w:rsidR="00151AA9" w:rsidRPr="00A36FB2">
        <w:rPr>
          <w:rFonts w:ascii="Times New Roman" w:hAnsi="Times New Roman" w:cs="Times New Roman"/>
          <w:sz w:val="28"/>
          <w:szCs w:val="28"/>
        </w:rPr>
        <w:t>непо</w:t>
      </w:r>
      <w:r w:rsidRPr="00A36FB2">
        <w:rPr>
          <w:rFonts w:ascii="Times New Roman" w:hAnsi="Times New Roman" w:cs="Times New Roman"/>
          <w:sz w:val="28"/>
          <w:szCs w:val="28"/>
        </w:rPr>
        <w:t xml:space="preserve">средственный диалог с пациентом </w:t>
      </w:r>
      <w:r w:rsidR="00151AA9" w:rsidRPr="00A36FB2">
        <w:rPr>
          <w:rFonts w:ascii="Times New Roman" w:hAnsi="Times New Roman" w:cs="Times New Roman"/>
          <w:sz w:val="28"/>
          <w:szCs w:val="28"/>
        </w:rPr>
        <w:t>для решения проблемы</w:t>
      </w:r>
      <w:r w:rsidRPr="00A36FB2">
        <w:rPr>
          <w:rFonts w:ascii="Times New Roman" w:hAnsi="Times New Roman" w:cs="Times New Roman"/>
          <w:sz w:val="28"/>
          <w:szCs w:val="28"/>
        </w:rPr>
        <w:t>.</w:t>
      </w:r>
    </w:p>
    <w:p w:rsidR="00151AA9" w:rsidRPr="00A36FB2" w:rsidRDefault="00151AA9" w:rsidP="00580073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Горячая линия</w:t>
      </w:r>
      <w:r w:rsidR="00580073" w:rsidRPr="00A36FB2">
        <w:rPr>
          <w:rFonts w:ascii="Times New Roman" w:hAnsi="Times New Roman" w:cs="Times New Roman"/>
          <w:sz w:val="28"/>
          <w:szCs w:val="28"/>
        </w:rPr>
        <w:t>.</w:t>
      </w:r>
    </w:p>
    <w:p w:rsidR="00151AA9" w:rsidRPr="00A36FB2" w:rsidRDefault="00151AA9" w:rsidP="00151AA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Изучаются предложения граждан по</w:t>
      </w:r>
      <w:r w:rsidR="00580073" w:rsidRPr="00A36FB2">
        <w:rPr>
          <w:rFonts w:ascii="Times New Roman" w:hAnsi="Times New Roman" w:cs="Times New Roman"/>
          <w:sz w:val="28"/>
          <w:szCs w:val="28"/>
        </w:rPr>
        <w:t xml:space="preserve"> </w:t>
      </w:r>
      <w:r w:rsidRPr="00A36FB2">
        <w:rPr>
          <w:rFonts w:ascii="Times New Roman" w:hAnsi="Times New Roman" w:cs="Times New Roman"/>
          <w:sz w:val="28"/>
          <w:szCs w:val="28"/>
        </w:rPr>
        <w:t>улучшению работы поликлиники с</w:t>
      </w:r>
      <w:r w:rsidR="00580073" w:rsidRPr="00A36FB2">
        <w:rPr>
          <w:rFonts w:ascii="Times New Roman" w:hAnsi="Times New Roman" w:cs="Times New Roman"/>
          <w:sz w:val="28"/>
          <w:szCs w:val="28"/>
        </w:rPr>
        <w:t xml:space="preserve"> </w:t>
      </w:r>
      <w:r w:rsidRPr="00A36FB2">
        <w:rPr>
          <w:rFonts w:ascii="Times New Roman" w:hAnsi="Times New Roman" w:cs="Times New Roman"/>
          <w:sz w:val="28"/>
          <w:szCs w:val="28"/>
        </w:rPr>
        <w:t>использованием обратной связи</w:t>
      </w:r>
      <w:r w:rsidR="00580073" w:rsidRPr="00A36FB2">
        <w:rPr>
          <w:rFonts w:ascii="Times New Roman" w:hAnsi="Times New Roman" w:cs="Times New Roman"/>
          <w:sz w:val="28"/>
          <w:szCs w:val="28"/>
        </w:rPr>
        <w:t>.</w:t>
      </w:r>
    </w:p>
    <w:p w:rsidR="00580073" w:rsidRPr="00A36FB2" w:rsidRDefault="00580073" w:rsidP="0058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Мероприятия в поликлиниках, реализованные в 2022 году</w:t>
      </w:r>
    </w:p>
    <w:p w:rsidR="00580073" w:rsidRPr="00A36FB2" w:rsidRDefault="00580073" w:rsidP="005800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Оптимизация работы поликлиники:</w:t>
      </w:r>
    </w:p>
    <w:p w:rsidR="00580073" w:rsidRPr="00A36FB2" w:rsidRDefault="00580073" w:rsidP="005800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Оптимизация работы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-центра через единый номер ЕМСС: 122;</w:t>
      </w:r>
    </w:p>
    <w:p w:rsidR="00580073" w:rsidRPr="00A36FB2" w:rsidRDefault="00580073" w:rsidP="005800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Развитие справочно-информационного отдела и входной группы;</w:t>
      </w:r>
    </w:p>
    <w:p w:rsidR="00580073" w:rsidRPr="00A36FB2" w:rsidRDefault="00580073" w:rsidP="005800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Организация рабочего пространства по принципу 5С на стойке информации, мед. постах и в кабинетах дежурного врача и врачей общей практики;</w:t>
      </w:r>
    </w:p>
    <w:p w:rsidR="00580073" w:rsidRPr="00A36FB2" w:rsidRDefault="00580073" w:rsidP="0058007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Сервис-лаборатория – получение результатов медицинских анализов в электронном виде.</w:t>
      </w:r>
    </w:p>
    <w:p w:rsidR="00580073" w:rsidRPr="00A36FB2" w:rsidRDefault="00580073" w:rsidP="005800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Открыта информационная среда:</w:t>
      </w:r>
    </w:p>
    <w:p w:rsidR="00580073" w:rsidRPr="00A36FB2" w:rsidRDefault="00580073" w:rsidP="005800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Мониторинг работы ГБУЗ «ГП № 9 ДЗМ» с помощью системы видеонаблюдения и отзывов пациентов в интернете;</w:t>
      </w:r>
    </w:p>
    <w:p w:rsidR="00580073" w:rsidRPr="00A36FB2" w:rsidRDefault="00580073" w:rsidP="0058007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Горячая линия 122.</w:t>
      </w:r>
    </w:p>
    <w:p w:rsidR="00580073" w:rsidRPr="00A36FB2" w:rsidRDefault="00580073" w:rsidP="005800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Повышение комфорта пребывания:</w:t>
      </w:r>
    </w:p>
    <w:p w:rsidR="00580073" w:rsidRPr="00A36FB2" w:rsidRDefault="00580073" w:rsidP="0058007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Навигация;</w:t>
      </w:r>
    </w:p>
    <w:p w:rsidR="00580073" w:rsidRPr="00A36FB2" w:rsidRDefault="00580073" w:rsidP="0058007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Зоны комфортного ожидания;</w:t>
      </w:r>
    </w:p>
    <w:p w:rsidR="00580073" w:rsidRPr="00A36FB2" w:rsidRDefault="00580073" w:rsidP="0058007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Наличие парковочных мест для инвалидов на территории поликлиники;</w:t>
      </w:r>
    </w:p>
    <w:p w:rsidR="00580073" w:rsidRPr="00A36FB2" w:rsidRDefault="00580073" w:rsidP="00580073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Подготовлены и введены в эксплуатацию кабинеты для проведения рентгеновских исследований и денситометрии.</w:t>
      </w:r>
    </w:p>
    <w:p w:rsidR="00580073" w:rsidRPr="00A36FB2" w:rsidRDefault="00580073" w:rsidP="00580073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Электронная медицинская карта:</w:t>
      </w:r>
    </w:p>
    <w:p w:rsidR="00580073" w:rsidRPr="00A36FB2" w:rsidRDefault="00580073" w:rsidP="005800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Документы на МСЭ направляются дистанционно через ЕМИАС;</w:t>
      </w:r>
    </w:p>
    <w:p w:rsidR="00580073" w:rsidRPr="00A36FB2" w:rsidRDefault="00580073" w:rsidP="005800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Электронное направление на консультацию и стационарное лечение;</w:t>
      </w:r>
    </w:p>
    <w:p w:rsidR="00580073" w:rsidRPr="00A36FB2" w:rsidRDefault="00580073" w:rsidP="005800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Постоянно совершенствуется сервис электронной медицинской карты;</w:t>
      </w:r>
    </w:p>
    <w:p w:rsidR="00580073" w:rsidRPr="00A36FB2" w:rsidRDefault="00580073" w:rsidP="005800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Все листки нетрудоспособности оформляются в электронном виде;</w:t>
      </w:r>
    </w:p>
    <w:p w:rsidR="00580073" w:rsidRPr="00A36FB2" w:rsidRDefault="00580073" w:rsidP="00580073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Информация о действующих рецептах.</w:t>
      </w:r>
    </w:p>
    <w:p w:rsidR="00580073" w:rsidRPr="00A36FB2" w:rsidRDefault="00580073" w:rsidP="0058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b/>
          <w:sz w:val="28"/>
          <w:szCs w:val="28"/>
        </w:rPr>
        <w:t>Цифровизация</w:t>
      </w:r>
      <w:proofErr w:type="spellEnd"/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Уже более 10 лет Москва занимается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цифровизацией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системы здравоохранения. 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 столице активно развивают единую цифровую платформу здравоохранения. Она обеспечивает персонифицированное ведение каждого пациента на всех этапах — от постановки диагноза и лечения до последующего наблюдения. Благодаря проекту все данные о состоянии здоровья горожан находятся в едином цифровом контуре и доступны в режиме онлайн как врачам, так и самим пациентам.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Вся медицинская информация загружаются в Единую медицинскую информационно-аналитическую систему (ЕМИАС). В ЕМИАС создано и ведется более 18 млн электронных медицинских карт. В цифровом виде хранится более 330 млн протоколов осмотра врачей в поликлинике, свыше 143 млн рецептов, больше 320 млн результатов анализов, более 11,7 млн выписных эпикризов из стационаров.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Пациенты могут просматривать данные в электронной медицинской карте — это аналог бумажной медицинской карты, предоставляющий возможность получения информации о здоровье, диагностике, лечении в городских медицинских учреждениях, выписанных рецептах и прочих данных онлайн. Доступ к ЭМК оформили уже миллионы москвичей. Свыше 80 процентов из них просматривают ее в мобильном приложении «ЕМИАС. ИНФО».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При этом москвичи всё активнее пользуются цифровыми возможностями и чаще записываются к врачу удаленно, без визита в поликлинику. Так, в 2022 году возможностью онлайн-записи воспользовались более 100 миллионов раз, ее доля достигла 82 процентов. В 2020 году эта цифра составляла 53 процента. 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На приёме врачам помогает множество умных помощников. Например, чат-бот предварительно собирает жалобы на здоровье пациентов и передаёт их врачу, что экономит время на сбор анамнеза. Чат-бот интегрирован с ЕМИАС, и доступен жителям Москвы при записи к терапевту,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оториноларингологу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>, гинекологу, офтальмологу, хирургу, а также родителям детей до 18 лет – перед приемом у педиатра. За все время работы москвичи воспользовались чат-ботом уже более 1,5 млн раз.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Анализировать симптомы врачу помогает система поддержки принятия врачебных решений — на основе жалоб пациента инструмент подбирает наиболее вероятные диагнозы, а врач уже решает соглашаться ли с ними. Другими словами, это такой умный медицинский справочник, который сразу открыт на нужной странице. С использованием таких технологий специалисты здравоохранения поставили более 9 млн предварительных диагнозов. Также система предлагает врачу готовые пакетные назначения, которые включают в себя комплекс необходимых лабораторных и инструментальных исследований. 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lastRenderedPageBreak/>
        <w:t xml:space="preserve">В анализе изображений врачам помогает компьютерное зрение и искусственный интеллект. Алгоритмы отмечают области возможных патологий цветовыми подсказками и ранжируют медицинские снимки по степени вероятности патологии. Окончательный диагноз в любом случае ставит врач, но применение новых технологий значительно ускоряет постановку диагноза и повышает его точность. ИИ-сервисы обработали уже больше 8 миллионов исследований. При этом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помогают врачам-рентгенологам уже по 17 направлениям лучевых исследований. Их возможности регулярно расширяются и доля снимков, которые обрабатываются умными алгоритмами, постоянно растет. На сегодня уже половину всех лучевых исследований пациентов поликлиник Москвы анализируют сервисы искусственного интеллекта.</w:t>
      </w:r>
    </w:p>
    <w:p w:rsidR="00580073" w:rsidRPr="00A36FB2" w:rsidRDefault="00580073" w:rsidP="0058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Электронная медицинская карта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Пациентам открыт доступ к: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 к протоколам осмотров врачей с 2017 года;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результатам лабораторных и инструментальных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исследований с 2019 года;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результатам тестов на covid-19 (с 20 апреля 2020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года);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информации о вакцинации (с 2020 года);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информации выписных эпикризов стационарных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отделений (с 2019 года);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Дневникам здоровья;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информации о выписанных действующих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рецептах;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данным о вызовах скорой помощи (с июня 2017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года);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с 2021 года пациент может самостоятельно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загрузить медицинскую документацию в свою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электронную медицинскую карту;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доступ к дневнику здоровья;</w:t>
      </w:r>
    </w:p>
    <w:p w:rsidR="00580073" w:rsidRPr="00A36FB2" w:rsidRDefault="00580073" w:rsidP="00580073">
      <w:p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• к информации о листках нетрудоспособности.</w:t>
      </w:r>
    </w:p>
    <w:p w:rsidR="00641E8E" w:rsidRPr="00A36FB2" w:rsidRDefault="00580073" w:rsidP="00580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FB2">
        <w:rPr>
          <w:rFonts w:ascii="Times New Roman" w:hAnsi="Times New Roman" w:cs="Times New Roman"/>
          <w:b/>
          <w:sz w:val="28"/>
          <w:szCs w:val="28"/>
        </w:rPr>
        <w:t>Оборудование поликлиники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КТ 1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МРТ 1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lastRenderedPageBreak/>
        <w:t>Рентген 3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Флюорограф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1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1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УЗИ 7 ед.</w:t>
      </w:r>
    </w:p>
    <w:p w:rsidR="00580073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Холтер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10 ед.</w:t>
      </w:r>
    </w:p>
    <w:p w:rsidR="00641E8E" w:rsidRPr="00A36FB2" w:rsidRDefault="00580073" w:rsidP="0058007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>СМАД 5 ед.</w:t>
      </w:r>
    </w:p>
    <w:p w:rsidR="00A36FB2" w:rsidRPr="00A36FB2" w:rsidRDefault="00A36FB2" w:rsidP="00A36FB2">
      <w:pPr>
        <w:ind w:left="360"/>
        <w:rPr>
          <w:rFonts w:ascii="Times New Roman" w:hAnsi="Times New Roman" w:cs="Times New Roman"/>
          <w:sz w:val="28"/>
          <w:szCs w:val="28"/>
        </w:rPr>
      </w:pPr>
      <w:r w:rsidRPr="00A36FB2">
        <w:rPr>
          <w:rFonts w:ascii="Times New Roman" w:hAnsi="Times New Roman" w:cs="Times New Roman"/>
          <w:sz w:val="28"/>
          <w:szCs w:val="28"/>
        </w:rPr>
        <w:t xml:space="preserve">Доступные исследования в АПЦ: Компьютерная томография, магнитно-резонансная томография, функциональные методы исследования: УЗИ, ЭХО-КГ, исследование функции внешнего дыхания (ФВД),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Холтер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-ЭКГ, СМАД,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эхоэнцефалография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фиброколоноскопия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, рентгеновские кабинеты,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маммограф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с возможностью использования прицельной биопсии, рентгенография в круглосуточном режиме в отделении неотложной травматологии и ортопедии, цифровая сканирующая флюорография с высоким пространственным разрешением, </w:t>
      </w:r>
      <w:proofErr w:type="spellStart"/>
      <w:r w:rsidRPr="00A36FB2">
        <w:rPr>
          <w:rFonts w:ascii="Times New Roman" w:hAnsi="Times New Roman" w:cs="Times New Roman"/>
          <w:sz w:val="28"/>
          <w:szCs w:val="28"/>
        </w:rPr>
        <w:t>рентгендиагностический</w:t>
      </w:r>
      <w:proofErr w:type="spellEnd"/>
      <w:r w:rsidRPr="00A36FB2">
        <w:rPr>
          <w:rFonts w:ascii="Times New Roman" w:hAnsi="Times New Roman" w:cs="Times New Roman"/>
          <w:sz w:val="28"/>
          <w:szCs w:val="28"/>
        </w:rPr>
        <w:t xml:space="preserve"> комплекс на два рабочих места с адаптацией для людей с ограниченными возможностями.</w:t>
      </w:r>
    </w:p>
    <w:p w:rsidR="00D93FB2" w:rsidRPr="00A36FB2" w:rsidRDefault="00D93FB2" w:rsidP="00FA496C">
      <w:pPr>
        <w:rPr>
          <w:rFonts w:ascii="Times New Roman" w:hAnsi="Times New Roman" w:cs="Times New Roman"/>
          <w:b/>
          <w:sz w:val="28"/>
          <w:szCs w:val="28"/>
        </w:rPr>
      </w:pPr>
    </w:p>
    <w:p w:rsidR="008E4CA3" w:rsidRPr="00A36FB2" w:rsidRDefault="008E4CA3" w:rsidP="00FA496C">
      <w:pPr>
        <w:rPr>
          <w:rFonts w:ascii="Times New Roman" w:hAnsi="Times New Roman" w:cs="Times New Roman"/>
          <w:b/>
          <w:sz w:val="28"/>
          <w:szCs w:val="28"/>
        </w:rPr>
      </w:pPr>
    </w:p>
    <w:sectPr w:rsidR="008E4CA3" w:rsidRPr="00A36FB2" w:rsidSect="007C1E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BE3"/>
    <w:multiLevelType w:val="hybridMultilevel"/>
    <w:tmpl w:val="5F1E7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5DB"/>
    <w:multiLevelType w:val="hybridMultilevel"/>
    <w:tmpl w:val="C4F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40DA"/>
    <w:multiLevelType w:val="hybridMultilevel"/>
    <w:tmpl w:val="DC8C9C8E"/>
    <w:lvl w:ilvl="0" w:tplc="80409FB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803B8"/>
    <w:multiLevelType w:val="hybridMultilevel"/>
    <w:tmpl w:val="9B82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5EB0"/>
    <w:multiLevelType w:val="hybridMultilevel"/>
    <w:tmpl w:val="BB460F08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F4AEA"/>
    <w:multiLevelType w:val="hybridMultilevel"/>
    <w:tmpl w:val="C338B90A"/>
    <w:lvl w:ilvl="0" w:tplc="80409FBA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3520E"/>
    <w:multiLevelType w:val="hybridMultilevel"/>
    <w:tmpl w:val="7082A9F4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872DD"/>
    <w:multiLevelType w:val="hybridMultilevel"/>
    <w:tmpl w:val="8D5C6CD6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8356B"/>
    <w:multiLevelType w:val="hybridMultilevel"/>
    <w:tmpl w:val="6424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14DAD"/>
    <w:multiLevelType w:val="hybridMultilevel"/>
    <w:tmpl w:val="778823BE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1B67"/>
    <w:multiLevelType w:val="hybridMultilevel"/>
    <w:tmpl w:val="0EA2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57B61"/>
    <w:multiLevelType w:val="hybridMultilevel"/>
    <w:tmpl w:val="223A6D84"/>
    <w:lvl w:ilvl="0" w:tplc="80409FB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274E3B"/>
    <w:multiLevelType w:val="hybridMultilevel"/>
    <w:tmpl w:val="A7C6FFA0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47A6"/>
    <w:multiLevelType w:val="hybridMultilevel"/>
    <w:tmpl w:val="CA6402D6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A3E85"/>
    <w:multiLevelType w:val="hybridMultilevel"/>
    <w:tmpl w:val="5EB00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766B5"/>
    <w:multiLevelType w:val="hybridMultilevel"/>
    <w:tmpl w:val="164CCBA6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35F29"/>
    <w:multiLevelType w:val="hybridMultilevel"/>
    <w:tmpl w:val="F69E8B78"/>
    <w:lvl w:ilvl="0" w:tplc="80409FB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644706"/>
    <w:multiLevelType w:val="hybridMultilevel"/>
    <w:tmpl w:val="FB188E76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945B4"/>
    <w:multiLevelType w:val="hybridMultilevel"/>
    <w:tmpl w:val="AF54BB9E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929D2"/>
    <w:multiLevelType w:val="hybridMultilevel"/>
    <w:tmpl w:val="1B0CFD60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800E9"/>
    <w:multiLevelType w:val="hybridMultilevel"/>
    <w:tmpl w:val="6B82D964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42256"/>
    <w:multiLevelType w:val="hybridMultilevel"/>
    <w:tmpl w:val="A274C59E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B1D37"/>
    <w:multiLevelType w:val="hybridMultilevel"/>
    <w:tmpl w:val="F758ACCA"/>
    <w:lvl w:ilvl="0" w:tplc="80409FBA">
      <w:numFmt w:val="bullet"/>
      <w:lvlText w:val="•"/>
      <w:lvlJc w:val="left"/>
      <w:pPr>
        <w:ind w:left="1770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76B1E7B"/>
    <w:multiLevelType w:val="hybridMultilevel"/>
    <w:tmpl w:val="1CB6F3D0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048FC"/>
    <w:multiLevelType w:val="hybridMultilevel"/>
    <w:tmpl w:val="F5EAC52A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E6C2A"/>
    <w:multiLevelType w:val="hybridMultilevel"/>
    <w:tmpl w:val="BDB4287A"/>
    <w:lvl w:ilvl="0" w:tplc="80409F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EB1E85"/>
    <w:multiLevelType w:val="hybridMultilevel"/>
    <w:tmpl w:val="18EC972E"/>
    <w:lvl w:ilvl="0" w:tplc="80409FB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2"/>
  </w:num>
  <w:num w:numId="5">
    <w:abstractNumId w:val="15"/>
  </w:num>
  <w:num w:numId="6">
    <w:abstractNumId w:val="25"/>
  </w:num>
  <w:num w:numId="7">
    <w:abstractNumId w:val="4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6"/>
  </w:num>
  <w:num w:numId="13">
    <w:abstractNumId w:val="22"/>
  </w:num>
  <w:num w:numId="14">
    <w:abstractNumId w:val="13"/>
  </w:num>
  <w:num w:numId="15">
    <w:abstractNumId w:val="23"/>
  </w:num>
  <w:num w:numId="16">
    <w:abstractNumId w:val="9"/>
  </w:num>
  <w:num w:numId="17">
    <w:abstractNumId w:val="5"/>
  </w:num>
  <w:num w:numId="18">
    <w:abstractNumId w:val="24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26"/>
  </w:num>
  <w:num w:numId="25">
    <w:abstractNumId w:val="16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39"/>
    <w:rsid w:val="00151AA9"/>
    <w:rsid w:val="001643D8"/>
    <w:rsid w:val="001D7DB2"/>
    <w:rsid w:val="002D0E04"/>
    <w:rsid w:val="00392540"/>
    <w:rsid w:val="00580073"/>
    <w:rsid w:val="00641E8E"/>
    <w:rsid w:val="007C1E83"/>
    <w:rsid w:val="008E4CA3"/>
    <w:rsid w:val="00A36FB2"/>
    <w:rsid w:val="00B71739"/>
    <w:rsid w:val="00D93FB2"/>
    <w:rsid w:val="00D97BD2"/>
    <w:rsid w:val="00E129D7"/>
    <w:rsid w:val="00F301A9"/>
    <w:rsid w:val="00F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C70"/>
  <w15:chartTrackingRefBased/>
  <w15:docId w15:val="{5FFF62C3-B6CE-4327-9578-AA2E01F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3736</Words>
  <Characters>21299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3AB-KDO2</dc:creator>
  <cp:keywords/>
  <dc:description/>
  <cp:lastModifiedBy>Николова ЭВ</cp:lastModifiedBy>
  <cp:revision>2</cp:revision>
  <cp:lastPrinted>2023-02-09T11:39:00Z</cp:lastPrinted>
  <dcterms:created xsi:type="dcterms:W3CDTF">2023-02-09T12:40:00Z</dcterms:created>
  <dcterms:modified xsi:type="dcterms:W3CDTF">2023-02-09T12:40:00Z</dcterms:modified>
</cp:coreProperties>
</file>