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D" w:rsidRPr="0021485A" w:rsidRDefault="00863D0D" w:rsidP="00863D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85A">
        <w:rPr>
          <w:rFonts w:ascii="Times New Roman" w:hAnsi="Times New Roman"/>
          <w:b/>
          <w:sz w:val="28"/>
          <w:szCs w:val="28"/>
        </w:rPr>
        <w:t>ОТЧЕТ</w:t>
      </w:r>
    </w:p>
    <w:p w:rsidR="00863D0D" w:rsidRPr="0021485A" w:rsidRDefault="00863D0D" w:rsidP="00B421D7">
      <w:pPr>
        <w:jc w:val="center"/>
        <w:rPr>
          <w:rFonts w:ascii="Times New Roman" w:hAnsi="Times New Roman"/>
          <w:b/>
          <w:sz w:val="28"/>
          <w:szCs w:val="28"/>
        </w:rPr>
      </w:pPr>
      <w:r w:rsidRPr="0021485A">
        <w:rPr>
          <w:rFonts w:ascii="Times New Roman" w:hAnsi="Times New Roman"/>
          <w:b/>
          <w:sz w:val="28"/>
          <w:szCs w:val="28"/>
        </w:rPr>
        <w:t xml:space="preserve">Государственного бюджетного учреждения </w:t>
      </w:r>
    </w:p>
    <w:p w:rsidR="00863D0D" w:rsidRPr="0021485A" w:rsidRDefault="00863D0D" w:rsidP="00B421D7">
      <w:pPr>
        <w:jc w:val="center"/>
        <w:rPr>
          <w:rFonts w:ascii="Times New Roman" w:hAnsi="Times New Roman"/>
          <w:b/>
          <w:sz w:val="28"/>
          <w:szCs w:val="28"/>
        </w:rPr>
      </w:pPr>
      <w:r w:rsidRPr="0021485A">
        <w:rPr>
          <w:rFonts w:ascii="Times New Roman" w:hAnsi="Times New Roman"/>
          <w:b/>
          <w:sz w:val="28"/>
          <w:szCs w:val="28"/>
        </w:rPr>
        <w:t>«Жилищник района Марьино» по итогам работы за</w:t>
      </w:r>
      <w:r w:rsidR="00367006">
        <w:rPr>
          <w:rFonts w:ascii="Times New Roman" w:hAnsi="Times New Roman"/>
          <w:b/>
          <w:sz w:val="28"/>
          <w:szCs w:val="28"/>
        </w:rPr>
        <w:t xml:space="preserve"> </w:t>
      </w:r>
      <w:r w:rsidRPr="0021485A">
        <w:rPr>
          <w:rFonts w:ascii="Times New Roman" w:hAnsi="Times New Roman"/>
          <w:b/>
          <w:sz w:val="28"/>
          <w:szCs w:val="28"/>
        </w:rPr>
        <w:t>201</w:t>
      </w:r>
      <w:r w:rsidR="00367006">
        <w:rPr>
          <w:rFonts w:ascii="Times New Roman" w:hAnsi="Times New Roman"/>
          <w:b/>
          <w:sz w:val="28"/>
          <w:szCs w:val="28"/>
        </w:rPr>
        <w:t>8</w:t>
      </w:r>
      <w:r w:rsidRPr="0021485A">
        <w:rPr>
          <w:rFonts w:ascii="Times New Roman" w:hAnsi="Times New Roman"/>
          <w:b/>
          <w:sz w:val="28"/>
          <w:szCs w:val="28"/>
        </w:rPr>
        <w:t xml:space="preserve"> год</w:t>
      </w:r>
      <w:r w:rsidR="00367006">
        <w:rPr>
          <w:rFonts w:ascii="Times New Roman" w:hAnsi="Times New Roman"/>
          <w:b/>
          <w:sz w:val="28"/>
          <w:szCs w:val="28"/>
        </w:rPr>
        <w:t>а</w:t>
      </w:r>
    </w:p>
    <w:p w:rsidR="009A34CC" w:rsidRPr="009A34CC" w:rsidRDefault="00863D0D" w:rsidP="009A34CC">
      <w:pPr>
        <w:spacing w:before="40" w:after="40"/>
        <w:ind w:hanging="658"/>
        <w:rPr>
          <w:rFonts w:ascii="Times New Roman" w:hAnsi="Times New Roman"/>
          <w:sz w:val="28"/>
          <w:szCs w:val="28"/>
        </w:rPr>
      </w:pPr>
      <w:r w:rsidRPr="0021485A">
        <w:rPr>
          <w:rFonts w:ascii="Times New Roman" w:hAnsi="Times New Roman"/>
          <w:sz w:val="28"/>
          <w:szCs w:val="28"/>
        </w:rPr>
        <w:t xml:space="preserve"> </w:t>
      </w:r>
      <w:r w:rsidR="00A53202">
        <w:rPr>
          <w:rFonts w:ascii="Times New Roman" w:hAnsi="Times New Roman"/>
          <w:sz w:val="28"/>
          <w:szCs w:val="28"/>
        </w:rPr>
        <w:tab/>
      </w:r>
      <w:r w:rsidR="009A34CC" w:rsidRPr="009A34CC">
        <w:rPr>
          <w:rFonts w:ascii="Times New Roman" w:hAnsi="Times New Roman"/>
          <w:sz w:val="28"/>
          <w:szCs w:val="28"/>
        </w:rPr>
        <w:t xml:space="preserve">Количество домов  – </w:t>
      </w:r>
      <w:r w:rsidR="009A34CC" w:rsidRPr="009A34CC">
        <w:rPr>
          <w:rFonts w:ascii="Times New Roman" w:hAnsi="Times New Roman"/>
          <w:b/>
          <w:sz w:val="28"/>
          <w:szCs w:val="28"/>
        </w:rPr>
        <w:t>182 МКД</w:t>
      </w: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34CC">
        <w:rPr>
          <w:rFonts w:ascii="Times New Roman" w:hAnsi="Times New Roman"/>
          <w:b/>
          <w:i/>
          <w:sz w:val="28"/>
          <w:szCs w:val="28"/>
        </w:rPr>
        <w:t>Ремонт подъездов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A53202" w:rsidP="00A5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34CC" w:rsidRPr="009A34CC">
        <w:rPr>
          <w:rFonts w:ascii="Times New Roman" w:hAnsi="Times New Roman"/>
          <w:sz w:val="28"/>
          <w:szCs w:val="28"/>
        </w:rPr>
        <w:t xml:space="preserve"> 2018 году отремонтировано - 148 подъездов (план МЖИ)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A5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В 2019 году запланировано  отремонтировать 155 подъездов, из которых 11 подъездов </w:t>
      </w:r>
      <w:proofErr w:type="gramStart"/>
      <w:r w:rsidRPr="009A34CC">
        <w:rPr>
          <w:rFonts w:ascii="Times New Roman" w:hAnsi="Times New Roman"/>
          <w:sz w:val="28"/>
          <w:szCs w:val="28"/>
        </w:rPr>
        <w:t>отремонтированы</w:t>
      </w:r>
      <w:proofErr w:type="gramEnd"/>
      <w:r w:rsidRPr="009A34CC">
        <w:rPr>
          <w:rFonts w:ascii="Times New Roman" w:hAnsi="Times New Roman"/>
          <w:sz w:val="28"/>
          <w:szCs w:val="28"/>
        </w:rPr>
        <w:t xml:space="preserve"> и приняты комиссией МЖИ. Акты открытие по ремонту подъездов в 2019 году подписаны и сданы в МЖИ в полном объеме.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A34CC" w:rsidRPr="009A34CC" w:rsidRDefault="009A34CC" w:rsidP="009A34CC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i/>
          <w:sz w:val="28"/>
          <w:szCs w:val="28"/>
        </w:rPr>
      </w:pPr>
      <w:r w:rsidRPr="009A34CC">
        <w:rPr>
          <w:rFonts w:ascii="Times New Roman" w:hAnsi="Times New Roman"/>
          <w:b/>
          <w:i/>
          <w:sz w:val="28"/>
          <w:szCs w:val="28"/>
        </w:rPr>
        <w:t>Отопительный зимний период 2018-2019г.г.</w:t>
      </w:r>
    </w:p>
    <w:p w:rsidR="009A34CC" w:rsidRPr="009A34CC" w:rsidRDefault="009A34CC" w:rsidP="00A53202">
      <w:pPr>
        <w:spacing w:after="0" w:line="240" w:lineRule="auto"/>
        <w:ind w:firstLine="5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эксплуатации жилищного фонда в летний период была организована и проведена подготовка МКД и нежилых помещений. Подготовлено 182 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 отопительному зимнему периоду 2017-2018г.г. </w:t>
      </w:r>
    </w:p>
    <w:p w:rsidR="009A34CC" w:rsidRPr="009A34CC" w:rsidRDefault="009A34CC" w:rsidP="00A53202">
      <w:pPr>
        <w:spacing w:after="0" w:line="240" w:lineRule="auto"/>
        <w:ind w:firstLine="5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A53202">
      <w:pPr>
        <w:spacing w:after="0" w:line="240" w:lineRule="auto"/>
        <w:ind w:firstLine="5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A53202">
      <w:pPr>
        <w:spacing w:after="0" w:line="240" w:lineRule="auto"/>
        <w:ind w:firstLine="5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 тепла в жилые дома был  осуществлен по указанию Правительства Москвы  25 сентября  2018. Запуск систем отопления происходил  в соответствии с графиком включений ЦТП. </w:t>
      </w:r>
    </w:p>
    <w:p w:rsidR="009A34CC" w:rsidRPr="009A34CC" w:rsidRDefault="009A34CC" w:rsidP="00A53202">
      <w:pPr>
        <w:spacing w:after="0" w:line="240" w:lineRule="auto"/>
        <w:ind w:firstLine="5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A53202">
      <w:pPr>
        <w:spacing w:after="0" w:line="240" w:lineRule="auto"/>
        <w:ind w:firstLine="5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При пуске тепла в районе Марьино не допущено сбоев и аварийных ситуаций. Все замечания устранялись незамедлительно.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При подготовке к эксплуатации в зимний период в 2019 году дополнительно были приобретены дизель, </w:t>
      </w:r>
      <w:proofErr w:type="spellStart"/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бензо</w:t>
      </w:r>
      <w:proofErr w:type="spellEnd"/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-генераторы и тепловые пушки.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2016г.                                                          2017г.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A34CC" w:rsidRPr="009A34CC" w:rsidTr="002733A7">
        <w:tc>
          <w:tcPr>
            <w:tcW w:w="5211" w:type="dxa"/>
          </w:tcPr>
          <w:p w:rsidR="009A34CC" w:rsidRPr="009A34CC" w:rsidRDefault="009A34CC" w:rsidP="009A3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ПЭС- 7 шт. 5 кВт.</w:t>
            </w:r>
          </w:p>
        </w:tc>
        <w:tc>
          <w:tcPr>
            <w:tcW w:w="5211" w:type="dxa"/>
          </w:tcPr>
          <w:p w:rsidR="009A34CC" w:rsidRPr="009A34CC" w:rsidRDefault="009A34CC" w:rsidP="009A3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ПЭС- 0.</w:t>
            </w:r>
          </w:p>
        </w:tc>
      </w:tr>
      <w:tr w:rsidR="009A34CC" w:rsidRPr="009A34CC" w:rsidTr="002733A7">
        <w:tc>
          <w:tcPr>
            <w:tcW w:w="5211" w:type="dxa"/>
          </w:tcPr>
          <w:p w:rsidR="009A34CC" w:rsidRPr="009A34CC" w:rsidRDefault="009A34CC" w:rsidP="009A3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Тепловые пушки – 11шт.</w:t>
            </w:r>
          </w:p>
        </w:tc>
        <w:tc>
          <w:tcPr>
            <w:tcW w:w="5211" w:type="dxa"/>
          </w:tcPr>
          <w:p w:rsidR="009A34CC" w:rsidRPr="009A34CC" w:rsidRDefault="009A34CC" w:rsidP="009A3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Тепловые пушки (газовые) – 8 шт.</w:t>
            </w:r>
          </w:p>
        </w:tc>
      </w:tr>
      <w:tr w:rsidR="009A34CC" w:rsidRPr="009A34CC" w:rsidTr="002733A7">
        <w:tc>
          <w:tcPr>
            <w:tcW w:w="5211" w:type="dxa"/>
          </w:tcPr>
          <w:p w:rsidR="009A34CC" w:rsidRPr="009A34CC" w:rsidRDefault="009A34CC" w:rsidP="009A3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A34CC" w:rsidRPr="009A34CC" w:rsidRDefault="009A34CC" w:rsidP="009A34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Подготовка  жилого фонда к весенне-летнему  периоду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строений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стр.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                      182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Ремонт кровли мягкой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стр./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      13 / 130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Ремонт цоколя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стр./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              108 / 25 920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Ремонт входных дверей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стр./ штук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19 / 68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Ремонт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отмосток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водосточных лотков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стр./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4 / 49,5</w:t>
      </w:r>
    </w:p>
    <w:p w:rsidR="009A34CC" w:rsidRPr="009A34CC" w:rsidRDefault="009A34CC" w:rsidP="009A34C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Приведение в порядок подвальных помещений с проверкой качества      герметизации вводов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стр./ мест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182 / 182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Приведение в порядок чердачных помещений 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стр./ мест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168 / 168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Наладка электрооборудования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стр.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        27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Мытье фасадов и цоколей</w:t>
      </w:r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стр./т.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182 / 43,68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A34CC" w:rsidRPr="009A34CC" w:rsidRDefault="009A34CC" w:rsidP="009A34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</w:t>
      </w: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Подготовка  жилого фонда к </w:t>
      </w:r>
      <w:proofErr w:type="gramStart"/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осенне - зимнему</w:t>
      </w:r>
      <w:proofErr w:type="gramEnd"/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периоду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результатам  предыдущего  отопительного  сезона   и  предписанием  ОАО «МОЭК»  по  приведению  в  порядок систем  центрального отопления, горячего     водоснабжения,   были  выполнены  нижеуказанные  работы, а именно: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ревизия запорной арматуры с обязательной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перенабивкой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сальниковых устройств;</w:t>
      </w:r>
      <w:proofErr w:type="gramEnd"/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2.     Замена неисправной запорной арматуры (задвижки, краны, вентили -  1247шт.);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тепловых узлов поверенными приборами КИП (манометры и термометры)  и  схемами;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проведена ревизия  конусов  - 4 стр. (предписание ПАО МОЭК)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промывка системы ЦО -  в 36 строениях 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выполнены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опрессовка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гидравлические испытания трубопроводов системы ЦО, ГВС, ХВС и пожарного водопровода  в 182 строениях.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9.    выполнены   пуско-наладочные работы, а также проведены  работы  по  проверке  состояния автоматики и линий связи ЦТП – расширительный бак, и  технического состояния расширительных баков – 43 шт. Произведен ремонт 2 расширительных баков.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10.    восстановлена    и  приведена     в  порядок  теплоизоляция трубопроводов  в  подвалах, на чердаках и эвакуационных лестницах жилых  домов – 1114 м/п.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11. выполнены работы по устранению неисправностей в системе водоснабжения и канализации (выборочная замена участков трубопроводов, запорной арматуры и фасонных частей) – 765 м/п.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Отремонтированы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– 274 м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Эксплуатация и текущий  ремонт  МКД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работы: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2017г.                                                       2018г.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A34CC" w:rsidRPr="009A34CC" w:rsidTr="002733A7">
        <w:tc>
          <w:tcPr>
            <w:tcW w:w="10422" w:type="dxa"/>
            <w:gridSpan w:val="2"/>
          </w:tcPr>
          <w:p w:rsidR="009A34CC" w:rsidRPr="009A34CC" w:rsidRDefault="009A34CC" w:rsidP="009A3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герметизации  межпанельных  швов</w:t>
            </w:r>
          </w:p>
        </w:tc>
      </w:tr>
      <w:tr w:rsidR="009A34CC" w:rsidRPr="009A34CC" w:rsidTr="002733A7">
        <w:trPr>
          <w:trHeight w:val="503"/>
        </w:trPr>
        <w:tc>
          <w:tcPr>
            <w:tcW w:w="5211" w:type="dxa"/>
            <w:vAlign w:val="center"/>
          </w:tcPr>
          <w:p w:rsidR="009A34CC" w:rsidRPr="009A34CC" w:rsidRDefault="009A34CC" w:rsidP="009A3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1680 м"/>
              </w:smartTagPr>
              <w:r w:rsidRPr="009A34C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11680 </w:t>
              </w:r>
              <w:proofErr w:type="spellStart"/>
              <w:r w:rsidRPr="009A34C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</w:t>
              </w:r>
            </w:smartTag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 сумму - 5225 тыс. руб.</w:t>
            </w:r>
          </w:p>
        </w:tc>
        <w:tc>
          <w:tcPr>
            <w:tcW w:w="5211" w:type="dxa"/>
            <w:vAlign w:val="center"/>
          </w:tcPr>
          <w:p w:rsidR="009A34CC" w:rsidRPr="009A34CC" w:rsidRDefault="009A34CC" w:rsidP="009A3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15700 </w:t>
            </w:r>
            <w:proofErr w:type="spellStart"/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 сумму - 4601 тыс. руб.</w:t>
            </w:r>
          </w:p>
        </w:tc>
      </w:tr>
      <w:tr w:rsidR="009A34CC" w:rsidRPr="009A34CC" w:rsidTr="002733A7">
        <w:tc>
          <w:tcPr>
            <w:tcW w:w="10422" w:type="dxa"/>
            <w:gridSpan w:val="2"/>
          </w:tcPr>
          <w:p w:rsidR="009A34CC" w:rsidRPr="009A34CC" w:rsidRDefault="009A34CC" w:rsidP="009A3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установлены откидные пандусы в подъездах</w:t>
            </w:r>
          </w:p>
        </w:tc>
      </w:tr>
      <w:tr w:rsidR="009A34CC" w:rsidRPr="009A34CC" w:rsidTr="002733A7">
        <w:trPr>
          <w:trHeight w:val="555"/>
        </w:trPr>
        <w:tc>
          <w:tcPr>
            <w:tcW w:w="5211" w:type="dxa"/>
            <w:vAlign w:val="center"/>
          </w:tcPr>
          <w:p w:rsidR="009A34CC" w:rsidRPr="009A34CC" w:rsidRDefault="009A34CC" w:rsidP="009A3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шт.</w:t>
            </w:r>
          </w:p>
        </w:tc>
        <w:tc>
          <w:tcPr>
            <w:tcW w:w="5211" w:type="dxa"/>
            <w:vAlign w:val="center"/>
          </w:tcPr>
          <w:p w:rsidR="009A34CC" w:rsidRPr="009A34CC" w:rsidRDefault="009A34CC" w:rsidP="009A3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шт.</w:t>
            </w:r>
          </w:p>
        </w:tc>
      </w:tr>
    </w:tbl>
    <w:p w:rsidR="009A34CC" w:rsidRPr="009A34CC" w:rsidRDefault="009A34CC" w:rsidP="009A34CC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Всего за 2018 год на объединенные диспетчерские службы поступило и отработано сотрудниками ГБУ «</w:t>
      </w:r>
      <w:proofErr w:type="spellStart"/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Жилищник</w:t>
      </w:r>
      <w:proofErr w:type="spellEnd"/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Марьино»  67 534 обращений от граждан района Марьино.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С целью сбережения  энергоресурсов   особое  внимание  уделяется закрытию  теплового контура: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 период подготовки к зимней эксплуатации проводится утепление  окон  на  лестничных  клетках  уплотнителем  с  обязательным  остеклением  второго  контура,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 подстружка  и  подгонка  дверей второго контура с обязательной установкой  доводчиков или пружин,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 и утепление подвальных и чердачных дверей.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 закрытие чердачных слуховых окон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 закрытие  продухов в технических подпольях.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Пожарная безопасность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ГБУ «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Марьино», принимает меры  к сокращению количества  пожаров. 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 работа  по  информированию  населения  по соблюдению мер противопожарной безопасности. На информационных стендах в подъездах жилых домов для населения размещается информация о необходимости соблюдения правил противопожарной безопасности.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Проведены инструктажи  с диспетчерами по вопросам антитеррористической защищенности и их действиях при получении сообщений об угрозе совершения террористического акта, возникновение ЧС.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 проводятся проверки  работоспособности и содержания в исправном состоянии систем противопожарной автоматики и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дымоудаления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внутреннего противопожарного водопровода, первичных средств пожаротушения, состояния электрических сетей.</w:t>
      </w:r>
    </w:p>
    <w:p w:rsidR="009A34CC" w:rsidRPr="009A34CC" w:rsidRDefault="009A34CC" w:rsidP="009A34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управлении ГБУ «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Марьино» имеется  144 МКД  повышенной этажности, кол-во  систем  ДУ и ППА – 645 шт.</w:t>
      </w:r>
    </w:p>
    <w:p w:rsidR="009A34CC" w:rsidRPr="009A34CC" w:rsidRDefault="009A34CC" w:rsidP="009A34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Данные системы  обслуживает  специализированная организация  ООО     «Контроль Безопасности». Все системы находятся в рабочем состоянии, в дежурном режиме.</w:t>
      </w:r>
    </w:p>
    <w:p w:rsidR="009A34CC" w:rsidRPr="009A34CC" w:rsidRDefault="009A34CC" w:rsidP="009A34CC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Сотрудниками УК, совместно с  представителями  УПП и ОПОП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проводятся  комиссионные проверки помещений подвалов и чердаков, с целью  предотвращения несанкционированного проникновения посторонних лиц  и выявления возможного складирования в них предметов и 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веществ, которые могут использоваться для совершения террористических актов с опечатыванием технических помещений жилых домов, чердаков и подвалов.</w:t>
      </w:r>
    </w:p>
    <w:p w:rsidR="009A34CC" w:rsidRDefault="009A34CC" w:rsidP="009A34CC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9A34CC">
        <w:rPr>
          <w:rFonts w:ascii="Times New Roman" w:hAnsi="Times New Roman"/>
          <w:b/>
          <w:sz w:val="28"/>
          <w:szCs w:val="28"/>
        </w:rPr>
        <w:t>Текущее состояние фактически выполненных работ на объектах Смарт-квартала по состоянию на 12.03.2019.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9A34CC" w:rsidRPr="009A34CC" w:rsidRDefault="009A34CC" w:rsidP="009A34CC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A34CC">
        <w:rPr>
          <w:rFonts w:ascii="Times New Roman" w:hAnsi="Times New Roman"/>
          <w:b/>
          <w:sz w:val="28"/>
          <w:szCs w:val="28"/>
        </w:rPr>
        <w:t>Кратко о проводимых мероприятиях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        - герметизации межпанельных швов (</w:t>
      </w:r>
      <w:r w:rsidRPr="009A34CC">
        <w:rPr>
          <w:rFonts w:ascii="Times New Roman" w:hAnsi="Times New Roman"/>
          <w:b/>
          <w:i/>
          <w:sz w:val="28"/>
          <w:szCs w:val="28"/>
        </w:rPr>
        <w:t xml:space="preserve">69,446  </w:t>
      </w:r>
      <w:proofErr w:type="spellStart"/>
      <w:r w:rsidRPr="009A34CC">
        <w:rPr>
          <w:rFonts w:ascii="Times New Roman" w:hAnsi="Times New Roman"/>
          <w:b/>
          <w:i/>
          <w:sz w:val="28"/>
          <w:szCs w:val="28"/>
        </w:rPr>
        <w:t>п.м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. </w:t>
      </w:r>
      <w:r w:rsidRPr="009A34CC">
        <w:rPr>
          <w:rFonts w:ascii="Times New Roman" w:hAnsi="Times New Roman"/>
          <w:b/>
          <w:i/>
          <w:sz w:val="28"/>
          <w:szCs w:val="28"/>
        </w:rPr>
        <w:t>100%</w:t>
      </w:r>
      <w:r w:rsidRPr="009A34CC">
        <w:rPr>
          <w:rFonts w:ascii="Times New Roman" w:hAnsi="Times New Roman"/>
          <w:sz w:val="28"/>
          <w:szCs w:val="28"/>
        </w:rPr>
        <w:t xml:space="preserve">) 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- замена окон в местах общего пользования домов смарт квартала 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879 ед.</w:t>
      </w:r>
      <w:r w:rsidRPr="009A34CC">
        <w:rPr>
          <w:rFonts w:ascii="Times New Roman" w:hAnsi="Times New Roman"/>
          <w:sz w:val="28"/>
          <w:szCs w:val="28"/>
        </w:rPr>
        <w:t xml:space="preserve"> </w:t>
      </w:r>
      <w:r w:rsidRPr="009A34CC">
        <w:rPr>
          <w:rFonts w:ascii="Times New Roman" w:hAnsi="Times New Roman"/>
          <w:b/>
          <w:i/>
          <w:sz w:val="28"/>
          <w:szCs w:val="28"/>
        </w:rPr>
        <w:t>100%</w:t>
      </w:r>
      <w:r w:rsidRPr="009A34CC">
        <w:rPr>
          <w:rFonts w:ascii="Times New Roman" w:hAnsi="Times New Roman"/>
          <w:i/>
          <w:sz w:val="28"/>
          <w:szCs w:val="28"/>
        </w:rPr>
        <w:t>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>- замена светильников в подъездах</w:t>
      </w:r>
      <w:r w:rsidRPr="009A34CC">
        <w:rPr>
          <w:rFonts w:ascii="Times New Roman" w:hAnsi="Times New Roman"/>
          <w:i/>
          <w:sz w:val="28"/>
          <w:szCs w:val="28"/>
        </w:rPr>
        <w:t xml:space="preserve"> (</w:t>
      </w:r>
      <w:r w:rsidRPr="009A34CC">
        <w:rPr>
          <w:rFonts w:ascii="Times New Roman" w:hAnsi="Times New Roman"/>
          <w:b/>
          <w:i/>
          <w:sz w:val="28"/>
          <w:szCs w:val="28"/>
        </w:rPr>
        <w:t>4505 ед</w:t>
      </w:r>
      <w:r w:rsidRPr="009A34CC">
        <w:rPr>
          <w:rFonts w:ascii="Times New Roman" w:hAnsi="Times New Roman"/>
          <w:i/>
          <w:sz w:val="28"/>
          <w:szCs w:val="28"/>
        </w:rPr>
        <w:t>.</w:t>
      </w:r>
      <w:r w:rsidRPr="009A34CC">
        <w:rPr>
          <w:rFonts w:ascii="Times New Roman" w:hAnsi="Times New Roman"/>
          <w:sz w:val="28"/>
          <w:szCs w:val="28"/>
        </w:rPr>
        <w:t xml:space="preserve"> </w:t>
      </w:r>
      <w:r w:rsidRPr="009A34CC">
        <w:rPr>
          <w:rFonts w:ascii="Times New Roman" w:hAnsi="Times New Roman"/>
          <w:b/>
          <w:i/>
          <w:sz w:val="28"/>
          <w:szCs w:val="28"/>
        </w:rPr>
        <w:t>100%</w:t>
      </w:r>
      <w:r w:rsidRPr="009A34CC">
        <w:rPr>
          <w:rFonts w:ascii="Times New Roman" w:hAnsi="Times New Roman"/>
          <w:i/>
          <w:sz w:val="28"/>
          <w:szCs w:val="28"/>
        </w:rPr>
        <w:t>)</w:t>
      </w:r>
      <w:r w:rsidRPr="009A34CC">
        <w:rPr>
          <w:rFonts w:ascii="Times New Roman" w:hAnsi="Times New Roman"/>
          <w:sz w:val="28"/>
          <w:szCs w:val="28"/>
        </w:rPr>
        <w:t>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>- установка узлов учета тепла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7 АУУ 100%</w:t>
      </w:r>
      <w:r w:rsidRPr="009A34CC">
        <w:rPr>
          <w:rFonts w:ascii="Times New Roman" w:hAnsi="Times New Roman"/>
          <w:i/>
          <w:sz w:val="28"/>
          <w:szCs w:val="28"/>
        </w:rPr>
        <w:t>)</w:t>
      </w:r>
      <w:r w:rsidRPr="009A34CC">
        <w:rPr>
          <w:rFonts w:ascii="Times New Roman" w:hAnsi="Times New Roman"/>
          <w:sz w:val="28"/>
          <w:szCs w:val="28"/>
        </w:rPr>
        <w:t>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- монтаж систем пожаротушения и </w:t>
      </w:r>
      <w:proofErr w:type="spellStart"/>
      <w:r w:rsidRPr="009A34CC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575 ед.</w:t>
      </w:r>
      <w:r w:rsidRPr="009A34CC">
        <w:rPr>
          <w:rFonts w:ascii="Times New Roman" w:hAnsi="Times New Roman"/>
          <w:sz w:val="28"/>
          <w:szCs w:val="28"/>
        </w:rPr>
        <w:t xml:space="preserve"> </w:t>
      </w:r>
      <w:r w:rsidRPr="009A34CC">
        <w:rPr>
          <w:rFonts w:ascii="Times New Roman" w:hAnsi="Times New Roman"/>
          <w:b/>
          <w:i/>
          <w:sz w:val="28"/>
          <w:szCs w:val="28"/>
        </w:rPr>
        <w:t>100%</w:t>
      </w:r>
      <w:r w:rsidRPr="009A34CC">
        <w:rPr>
          <w:rFonts w:ascii="Times New Roman" w:hAnsi="Times New Roman"/>
          <w:i/>
          <w:sz w:val="28"/>
          <w:szCs w:val="28"/>
        </w:rPr>
        <w:t>)</w:t>
      </w:r>
      <w:r w:rsidRPr="009A34CC">
        <w:rPr>
          <w:rFonts w:ascii="Times New Roman" w:hAnsi="Times New Roman"/>
          <w:sz w:val="28"/>
          <w:szCs w:val="28"/>
        </w:rPr>
        <w:t xml:space="preserve"> 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>и домовой системы оповещения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610 ед.</w:t>
      </w:r>
      <w:r w:rsidRPr="009A34CC">
        <w:rPr>
          <w:rFonts w:ascii="Times New Roman" w:hAnsi="Times New Roman"/>
          <w:sz w:val="28"/>
          <w:szCs w:val="28"/>
        </w:rPr>
        <w:t xml:space="preserve"> </w:t>
      </w:r>
      <w:r w:rsidRPr="009A34CC">
        <w:rPr>
          <w:rFonts w:ascii="Times New Roman" w:hAnsi="Times New Roman"/>
          <w:b/>
          <w:i/>
          <w:sz w:val="28"/>
          <w:szCs w:val="28"/>
        </w:rPr>
        <w:t>100%)</w:t>
      </w:r>
      <w:r w:rsidRPr="009A34CC">
        <w:rPr>
          <w:rFonts w:ascii="Times New Roman" w:hAnsi="Times New Roman"/>
          <w:b/>
          <w:sz w:val="28"/>
          <w:szCs w:val="28"/>
        </w:rPr>
        <w:t>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- установка информационных </w:t>
      </w:r>
      <w:proofErr w:type="spellStart"/>
      <w:r w:rsidRPr="009A34CC">
        <w:rPr>
          <w:rFonts w:ascii="Times New Roman" w:hAnsi="Times New Roman"/>
          <w:sz w:val="28"/>
          <w:szCs w:val="28"/>
        </w:rPr>
        <w:t>видеопанелей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на первых этажах 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38 панелей 100%</w:t>
      </w:r>
      <w:r w:rsidRPr="009A34CC">
        <w:rPr>
          <w:rFonts w:ascii="Times New Roman" w:hAnsi="Times New Roman"/>
          <w:i/>
          <w:sz w:val="28"/>
          <w:szCs w:val="28"/>
        </w:rPr>
        <w:t>)</w:t>
      </w:r>
      <w:r w:rsidRPr="009A34CC">
        <w:rPr>
          <w:rFonts w:ascii="Times New Roman" w:hAnsi="Times New Roman"/>
          <w:sz w:val="28"/>
          <w:szCs w:val="28"/>
        </w:rPr>
        <w:t>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- установка камер видеонаблюдения в рамках организации системы контроля доступом в технические помещения 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202 камеры 100%</w:t>
      </w:r>
      <w:r w:rsidRPr="009A34CC">
        <w:rPr>
          <w:rFonts w:ascii="Times New Roman" w:hAnsi="Times New Roman"/>
          <w:i/>
          <w:sz w:val="28"/>
          <w:szCs w:val="28"/>
        </w:rPr>
        <w:t>)</w:t>
      </w:r>
      <w:r w:rsidRPr="009A34CC">
        <w:rPr>
          <w:rFonts w:ascii="Times New Roman" w:hAnsi="Times New Roman"/>
          <w:sz w:val="28"/>
          <w:szCs w:val="28"/>
        </w:rPr>
        <w:t>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- установка замков на двери в рамках организации системы контроля доступом в технические помещения </w:t>
      </w:r>
      <w:r w:rsidRPr="009A34CC">
        <w:rPr>
          <w:rFonts w:ascii="Times New Roman" w:hAnsi="Times New Roman"/>
          <w:i/>
          <w:sz w:val="28"/>
          <w:szCs w:val="28"/>
        </w:rPr>
        <w:t>(</w:t>
      </w:r>
      <w:r w:rsidRPr="009A34CC">
        <w:rPr>
          <w:rFonts w:ascii="Times New Roman" w:hAnsi="Times New Roman"/>
          <w:b/>
          <w:i/>
          <w:sz w:val="28"/>
          <w:szCs w:val="28"/>
        </w:rPr>
        <w:t>247 замков 100%</w:t>
      </w:r>
      <w:r w:rsidRPr="009A34CC">
        <w:rPr>
          <w:rFonts w:ascii="Times New Roman" w:hAnsi="Times New Roman"/>
          <w:i/>
          <w:sz w:val="28"/>
          <w:szCs w:val="28"/>
        </w:rPr>
        <w:t>);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- установка 38 входных дверей подъездов в комплекте с </w:t>
      </w:r>
      <w:proofErr w:type="gramStart"/>
      <w:r w:rsidRPr="009A34CC">
        <w:rPr>
          <w:rFonts w:ascii="Times New Roman" w:hAnsi="Times New Roman"/>
          <w:sz w:val="28"/>
          <w:szCs w:val="28"/>
        </w:rPr>
        <w:t>новыми</w:t>
      </w:r>
      <w:proofErr w:type="gramEnd"/>
      <w:r w:rsidRPr="009A34CC">
        <w:rPr>
          <w:rFonts w:ascii="Times New Roman" w:hAnsi="Times New Roman"/>
          <w:sz w:val="28"/>
          <w:szCs w:val="28"/>
        </w:rPr>
        <w:t xml:space="preserve"> домофонами;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>- замена лифтового оборудования (всего80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По состоянию на 12.03.2019 года произведена замена </w:t>
      </w:r>
      <w:proofErr w:type="spellStart"/>
      <w:proofErr w:type="gramStart"/>
      <w:r w:rsidRPr="009A34CC">
        <w:rPr>
          <w:rFonts w:ascii="Times New Roman" w:hAnsi="Times New Roman"/>
          <w:b/>
          <w:sz w:val="28"/>
          <w:szCs w:val="28"/>
        </w:rPr>
        <w:t>грузо</w:t>
      </w:r>
      <w:proofErr w:type="spellEnd"/>
      <w:r w:rsidRPr="009A34CC">
        <w:rPr>
          <w:rFonts w:ascii="Times New Roman" w:hAnsi="Times New Roman"/>
          <w:b/>
          <w:sz w:val="28"/>
          <w:szCs w:val="28"/>
        </w:rPr>
        <w:t>-пассажирских</w:t>
      </w:r>
      <w:proofErr w:type="gramEnd"/>
      <w:r w:rsidRPr="009A34CC">
        <w:rPr>
          <w:rFonts w:ascii="Times New Roman" w:hAnsi="Times New Roman"/>
          <w:sz w:val="28"/>
          <w:szCs w:val="28"/>
        </w:rPr>
        <w:t xml:space="preserve"> лифтов в количестве 49 штук по адресам: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A34CC">
        <w:rPr>
          <w:rFonts w:ascii="Times New Roman" w:hAnsi="Times New Roman"/>
          <w:sz w:val="28"/>
          <w:szCs w:val="28"/>
        </w:rPr>
        <w:t>Новомарьинская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д. 13 произведена замена 6 лифтов (100%)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A34CC">
        <w:rPr>
          <w:rFonts w:ascii="Times New Roman" w:hAnsi="Times New Roman"/>
          <w:sz w:val="28"/>
          <w:szCs w:val="28"/>
        </w:rPr>
        <w:t>Новомарьинская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д. 11 корп. 1 (5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4CC">
        <w:rPr>
          <w:rFonts w:ascii="Times New Roman" w:hAnsi="Times New Roman"/>
          <w:sz w:val="28"/>
          <w:szCs w:val="28"/>
        </w:rPr>
        <w:t>Мячковский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бульвар д. 9 (7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4CC">
        <w:rPr>
          <w:rFonts w:ascii="Times New Roman" w:hAnsi="Times New Roman"/>
          <w:sz w:val="28"/>
          <w:szCs w:val="28"/>
        </w:rPr>
        <w:t>Мячковский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бульвар д. 11 (2 лифта)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4CC">
        <w:rPr>
          <w:rFonts w:ascii="Times New Roman" w:hAnsi="Times New Roman"/>
          <w:sz w:val="28"/>
          <w:szCs w:val="28"/>
        </w:rPr>
        <w:t>Братиславская</w:t>
      </w:r>
      <w:proofErr w:type="spellEnd"/>
      <w:proofErr w:type="gramEnd"/>
      <w:r w:rsidRPr="009A34CC">
        <w:rPr>
          <w:rFonts w:ascii="Times New Roman" w:hAnsi="Times New Roman"/>
          <w:sz w:val="28"/>
          <w:szCs w:val="28"/>
        </w:rPr>
        <w:t xml:space="preserve"> д. 18 корп. 1 (8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4CC">
        <w:rPr>
          <w:rFonts w:ascii="Times New Roman" w:hAnsi="Times New Roman"/>
          <w:sz w:val="28"/>
          <w:szCs w:val="28"/>
        </w:rPr>
        <w:t>Братиславская</w:t>
      </w:r>
      <w:proofErr w:type="spellEnd"/>
      <w:proofErr w:type="gramEnd"/>
      <w:r w:rsidRPr="009A34CC">
        <w:rPr>
          <w:rFonts w:ascii="Times New Roman" w:hAnsi="Times New Roman"/>
          <w:sz w:val="28"/>
          <w:szCs w:val="28"/>
        </w:rPr>
        <w:t xml:space="preserve"> д. 18 корп. 2 (11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4CC">
        <w:rPr>
          <w:rFonts w:ascii="Times New Roman" w:hAnsi="Times New Roman"/>
          <w:sz w:val="28"/>
          <w:szCs w:val="28"/>
        </w:rPr>
        <w:t>Братиславская</w:t>
      </w:r>
      <w:proofErr w:type="spellEnd"/>
      <w:proofErr w:type="gramEnd"/>
      <w:r w:rsidRPr="009A34CC">
        <w:rPr>
          <w:rFonts w:ascii="Times New Roman" w:hAnsi="Times New Roman"/>
          <w:sz w:val="28"/>
          <w:szCs w:val="28"/>
        </w:rPr>
        <w:t xml:space="preserve"> д. 20 (2 лифта)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В настоящее время проводиться замена </w:t>
      </w:r>
      <w:r w:rsidRPr="009A34CC">
        <w:rPr>
          <w:rFonts w:ascii="Times New Roman" w:hAnsi="Times New Roman"/>
          <w:b/>
          <w:sz w:val="28"/>
          <w:szCs w:val="28"/>
        </w:rPr>
        <w:t>пассажирских</w:t>
      </w:r>
      <w:r w:rsidRPr="009A34CC">
        <w:rPr>
          <w:rFonts w:ascii="Times New Roman" w:hAnsi="Times New Roman"/>
          <w:sz w:val="28"/>
          <w:szCs w:val="28"/>
        </w:rPr>
        <w:t xml:space="preserve"> лифтов по 6 адресам: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34C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A34CC">
        <w:rPr>
          <w:rFonts w:ascii="Times New Roman" w:hAnsi="Times New Roman"/>
          <w:sz w:val="28"/>
          <w:szCs w:val="28"/>
        </w:rPr>
        <w:t>Новомарьинская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д. 11 корп. 1 (5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4CC">
        <w:rPr>
          <w:rFonts w:ascii="Times New Roman" w:hAnsi="Times New Roman"/>
          <w:sz w:val="28"/>
          <w:szCs w:val="28"/>
        </w:rPr>
        <w:t>Мячковский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бульвар д. 9 (7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4CC">
        <w:rPr>
          <w:rFonts w:ascii="Times New Roman" w:hAnsi="Times New Roman"/>
          <w:sz w:val="28"/>
          <w:szCs w:val="28"/>
        </w:rPr>
        <w:t>Мячковский</w:t>
      </w:r>
      <w:proofErr w:type="spellEnd"/>
      <w:r w:rsidRPr="009A34CC">
        <w:rPr>
          <w:rFonts w:ascii="Times New Roman" w:hAnsi="Times New Roman"/>
          <w:sz w:val="28"/>
          <w:szCs w:val="28"/>
        </w:rPr>
        <w:t xml:space="preserve"> бульвар д. 11 (4 лифта)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4CC">
        <w:rPr>
          <w:rFonts w:ascii="Times New Roman" w:hAnsi="Times New Roman"/>
          <w:sz w:val="28"/>
          <w:szCs w:val="28"/>
        </w:rPr>
        <w:t>Братиславская</w:t>
      </w:r>
      <w:proofErr w:type="spellEnd"/>
      <w:proofErr w:type="gramEnd"/>
      <w:r w:rsidRPr="009A34CC">
        <w:rPr>
          <w:rFonts w:ascii="Times New Roman" w:hAnsi="Times New Roman"/>
          <w:sz w:val="28"/>
          <w:szCs w:val="28"/>
        </w:rPr>
        <w:t xml:space="preserve"> д. 18 корп. 1 (8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4CC">
        <w:rPr>
          <w:rFonts w:ascii="Times New Roman" w:hAnsi="Times New Roman"/>
          <w:sz w:val="28"/>
          <w:szCs w:val="28"/>
        </w:rPr>
        <w:t>Братиславская</w:t>
      </w:r>
      <w:proofErr w:type="spellEnd"/>
      <w:proofErr w:type="gramEnd"/>
      <w:r w:rsidRPr="009A34CC">
        <w:rPr>
          <w:rFonts w:ascii="Times New Roman" w:hAnsi="Times New Roman"/>
          <w:sz w:val="28"/>
          <w:szCs w:val="28"/>
        </w:rPr>
        <w:t xml:space="preserve"> д. 18 корп. 2 (11 лифтов)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4CC">
        <w:rPr>
          <w:rFonts w:ascii="Times New Roman" w:hAnsi="Times New Roman"/>
          <w:sz w:val="28"/>
          <w:szCs w:val="28"/>
        </w:rPr>
        <w:t>Братиславская</w:t>
      </w:r>
      <w:proofErr w:type="spellEnd"/>
      <w:proofErr w:type="gramEnd"/>
      <w:r w:rsidRPr="009A34CC">
        <w:rPr>
          <w:rFonts w:ascii="Times New Roman" w:hAnsi="Times New Roman"/>
          <w:sz w:val="28"/>
          <w:szCs w:val="28"/>
        </w:rPr>
        <w:t xml:space="preserve"> д. 20 (4 лифта)</w:t>
      </w: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9A34CC">
        <w:rPr>
          <w:rFonts w:ascii="Times New Roman" w:hAnsi="Times New Roman"/>
          <w:sz w:val="28"/>
          <w:szCs w:val="28"/>
        </w:rPr>
        <w:t>Итого: 39 лифтов со сроком завершения до 30.03.2019г.</w:t>
      </w:r>
    </w:p>
    <w:p w:rsidR="009A34CC" w:rsidRPr="009A34CC" w:rsidRDefault="009A34CC" w:rsidP="009A34CC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благоустройству дворовых территорий и объектов образования </w:t>
      </w:r>
    </w:p>
    <w:p w:rsidR="009A34CC" w:rsidRPr="009A34CC" w:rsidRDefault="009A34CC" w:rsidP="009A34CC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2018 год</w:t>
      </w:r>
    </w:p>
    <w:p w:rsidR="009A34CC" w:rsidRPr="009A34CC" w:rsidRDefault="009A34CC" w:rsidP="009A34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программу благоустройства дворовых территорий за счет сре</w:t>
      </w:r>
      <w:proofErr w:type="gramStart"/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дств ст</w:t>
      </w:r>
      <w:proofErr w:type="gramEnd"/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имулирования управ районов на общую сумму</w:t>
      </w:r>
      <w:r w:rsidRPr="009A3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154767666,30 руб</w:t>
      </w: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A3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были включены 33 дворовые территории, в </w:t>
      </w:r>
      <w:proofErr w:type="spellStart"/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A34CC" w:rsidRPr="009A34CC" w:rsidRDefault="009A34CC" w:rsidP="009A34CC">
      <w:p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Дворовые территории, где были выполнены работы по капитальному ремонту</w:t>
      </w:r>
      <w:r w:rsidR="007C3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детских и спортивных площадок – 14 объектов: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д.14/15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одольская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д.9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д.23,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ул.Новомарьинская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д.18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Ул.М.Парк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д.3к.2,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д.25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онецкая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д.13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д.27к.3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д.19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д.28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оречная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д.17/22,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д.20к.2, к.3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юблинская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д.130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Батайский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-д, д.59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д.15к.1, к.2,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д.30, 32, 34</w:t>
      </w:r>
    </w:p>
    <w:p w:rsidR="009A34CC" w:rsidRPr="009A34CC" w:rsidRDefault="009A34CC" w:rsidP="009A34CC">
      <w:pPr>
        <w:numPr>
          <w:ilvl w:val="0"/>
          <w:numId w:val="28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д.22к.1</w:t>
      </w:r>
    </w:p>
    <w:p w:rsidR="009A34CC" w:rsidRPr="009A34CC" w:rsidRDefault="009A34CC" w:rsidP="009A34CC">
      <w:pPr>
        <w:spacing w:after="0"/>
        <w:ind w:left="148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рамках проекта «Активный гражданин» в 2018 году были благоустроены 9</w:t>
      </w:r>
      <w:r w:rsidR="00704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 по адресам: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д.19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онецкая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д.13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д.27к.3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арьинский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Парк, д.3к.2,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д.25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д.15к.1, к.2,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д.30, 32, 34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д.23,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ул.Новомарьинская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д.18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одольская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д.9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оречная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д.17/22,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д.20к.2, к.3</w:t>
      </w:r>
    </w:p>
    <w:p w:rsidR="009A34CC" w:rsidRPr="009A34CC" w:rsidRDefault="009A34CC" w:rsidP="009A34CC">
      <w:pPr>
        <w:numPr>
          <w:ilvl w:val="0"/>
          <w:numId w:val="33"/>
        </w:numPr>
        <w:spacing w:after="0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д.28</w:t>
      </w:r>
    </w:p>
    <w:p w:rsidR="009A34CC" w:rsidRPr="009A34CC" w:rsidRDefault="009A34CC" w:rsidP="009A34CC">
      <w:pPr>
        <w:spacing w:after="0"/>
        <w:ind w:left="148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ind w:left="148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tabs>
          <w:tab w:val="left" w:pos="426"/>
        </w:tabs>
        <w:spacing w:after="0"/>
        <w:ind w:left="426" w:hanging="48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Дворовые территории, где были выполнены работы по ремонту асфальтобетонного покрытия «Большими картами» - 18 объектов: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д.29к.1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д.21к.1,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ул.Новомарьинская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д.15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д.14к.1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ерерва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д.39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ерерва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д.43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д.10к.1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одольская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д.25, д.27к.4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одольская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д.27к.1, к.2, к.3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Ул.М.Голованова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д.12, д.14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юблинская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д.104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юблинская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д.165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ерерва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д.33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арьинский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Парк, д.19к.1, к.2, 21к.1, к.2</w:t>
      </w:r>
    </w:p>
    <w:p w:rsidR="009A34CC" w:rsidRPr="009A34CC" w:rsidRDefault="009A34CC" w:rsidP="009A34CC">
      <w:pPr>
        <w:numPr>
          <w:ilvl w:val="0"/>
          <w:numId w:val="29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Перервинский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д.21к.3, к.1, 19к.1, к.2, 17к.1</w:t>
      </w:r>
    </w:p>
    <w:p w:rsidR="009A34CC" w:rsidRPr="009A34CC" w:rsidRDefault="009A34CC" w:rsidP="009A34CC">
      <w:pPr>
        <w:numPr>
          <w:ilvl w:val="0"/>
          <w:numId w:val="29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Батайский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-д, д.5, д.11</w:t>
      </w:r>
    </w:p>
    <w:p w:rsidR="009A34CC" w:rsidRPr="009A34CC" w:rsidRDefault="009A34CC" w:rsidP="009A34CC">
      <w:pPr>
        <w:numPr>
          <w:ilvl w:val="0"/>
          <w:numId w:val="29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Новочеркасский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д.14</w:t>
      </w:r>
    </w:p>
    <w:p w:rsidR="009A34CC" w:rsidRPr="009A34CC" w:rsidRDefault="009A34CC" w:rsidP="009A34CC">
      <w:pPr>
        <w:numPr>
          <w:ilvl w:val="0"/>
          <w:numId w:val="29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Батайский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-д, д.27</w:t>
      </w:r>
    </w:p>
    <w:p w:rsidR="009A34CC" w:rsidRPr="009A34CC" w:rsidRDefault="009A34CC" w:rsidP="009A34CC">
      <w:pPr>
        <w:numPr>
          <w:ilvl w:val="0"/>
          <w:numId w:val="29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Новочеркасский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д.20к.1</w:t>
      </w:r>
    </w:p>
    <w:p w:rsidR="009A34CC" w:rsidRPr="009A34CC" w:rsidRDefault="009A34CC" w:rsidP="009A34CC">
      <w:p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Default="009A34CC" w:rsidP="009A34CC">
      <w:pPr>
        <w:spacing w:after="0"/>
        <w:ind w:left="76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зоны тихого отдыха по адресу: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Новочеркасский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д.42</w:t>
      </w: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Согласно выделенному финансированию были выполнены следующие работы:</w:t>
      </w: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1.Ремонт асфальтобетонного покрытия – </w:t>
      </w:r>
      <w:r w:rsidR="00E30466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107290 </w:t>
      </w:r>
      <w:proofErr w:type="spellStart"/>
      <w:r w:rsidR="00E30466" w:rsidRPr="00F6398A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E30466"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2. Замена дорожного бортового камня</w:t>
      </w:r>
      <w:r w:rsidR="00E30466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30466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5064 </w:t>
      </w:r>
      <w:proofErr w:type="spell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пог</w:t>
      </w:r>
      <w:proofErr w:type="gram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3. Ремонт газонов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21019 </w:t>
      </w:r>
      <w:proofErr w:type="spell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4. Установка газонного ограждения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2599 </w:t>
      </w:r>
      <w:proofErr w:type="spell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пог</w:t>
      </w:r>
      <w:proofErr w:type="gram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5. Устройство резинового покрытия на детских </w:t>
      </w:r>
      <w:r w:rsidR="007C35D7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спортивных </w:t>
      </w: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>площадках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8339,6 </w:t>
      </w:r>
      <w:proofErr w:type="spell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6. Замена МАФ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642 шт.</w:t>
      </w: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7. Ремонт детских площадок 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– 19 шт.</w:t>
      </w: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8. Ремонт спортивных площадок 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– 7 шт.</w:t>
      </w: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9. Ремонт площадок тихого отдыха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</w:t>
      </w:r>
    </w:p>
    <w:p w:rsidR="005577F4" w:rsidRPr="00F6398A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10. Ремонт площадок для выгула и дрессировки животных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шт.</w:t>
      </w:r>
    </w:p>
    <w:p w:rsidR="005577F4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11. Устройство цветников</w:t>
      </w:r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– 483,5 </w:t>
      </w:r>
      <w:proofErr w:type="spell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F3064C"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5577F4" w:rsidRDefault="005577F4" w:rsidP="005577F4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4CC" w:rsidRPr="009A34CC" w:rsidRDefault="009A34CC" w:rsidP="009A34CC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2018 году на сумму </w:t>
      </w:r>
      <w:r w:rsidR="00B23D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55466730,00 руб.</w:t>
      </w:r>
      <w:r w:rsidRPr="009A3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проведены работы по капитальному ремонту асфальтобетонного покрытия  в границах кварталов по 9 дворовым территориям: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-д, д.1\8,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д.10к.1, к.2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-д, д.3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-д, д.7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-д, д.9к.1, к.2,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оречная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д.9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д.16к.1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д.9, д.11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д.18к.1, к.2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д.20,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ул.Новомарьинская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д.13</w:t>
      </w:r>
    </w:p>
    <w:p w:rsidR="009A34CC" w:rsidRPr="009A34CC" w:rsidRDefault="009A34CC" w:rsidP="009A34CC">
      <w:pPr>
        <w:numPr>
          <w:ilvl w:val="0"/>
          <w:numId w:val="30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д.11к.1</w:t>
      </w:r>
    </w:p>
    <w:p w:rsidR="009A34CC" w:rsidRDefault="009A34CC" w:rsidP="009A34CC">
      <w:p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7D" w:rsidRDefault="00CA157D" w:rsidP="00CA157D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Согласно выделенному финансированию были выполнены следующие работы: ремонт асфальтобетонного покрытия –</w:t>
      </w:r>
      <w:r w:rsidR="00B23DAF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93F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55479 </w:t>
      </w:r>
      <w:proofErr w:type="spellStart"/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. ремонт проезжей части – 41818 </w:t>
      </w:r>
      <w:proofErr w:type="spellStart"/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, ремонт тротуаров – 13661 </w:t>
      </w:r>
      <w:proofErr w:type="spellStart"/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083FFF" w:rsidRPr="00F6398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 дорожного бортового камня –</w:t>
      </w:r>
      <w:r w:rsidR="00B23DAF"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5558 </w:t>
      </w:r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>пог.м</w:t>
      </w:r>
      <w:proofErr w:type="spellEnd"/>
      <w:r w:rsidRPr="00F639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57D" w:rsidRPr="00CA157D" w:rsidRDefault="00CA157D" w:rsidP="00CA1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5D7" w:rsidRPr="009A34CC" w:rsidRDefault="007C35D7" w:rsidP="009A34CC">
      <w:p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 В 2018г. на общую сумму </w:t>
      </w:r>
      <w:r w:rsidRPr="009A3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20287346,31 руб.</w:t>
      </w:r>
      <w:r w:rsidRPr="009A34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благоустроены территории, прилегающие к объектам образования,   по следующим адресам: </w:t>
      </w:r>
    </w:p>
    <w:p w:rsidR="009A34CC" w:rsidRPr="009A34CC" w:rsidRDefault="009A34CC" w:rsidP="009A34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одольская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д.3 - территория детского сада </w:t>
      </w:r>
    </w:p>
    <w:p w:rsidR="009A34CC" w:rsidRPr="009A34CC" w:rsidRDefault="009A34CC" w:rsidP="009A34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елореченская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д.36, к.1, к.2 - территория школы </w:t>
      </w:r>
    </w:p>
    <w:p w:rsidR="009A34CC" w:rsidRDefault="009A34CC" w:rsidP="009A34C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073" w:rsidRPr="00F6398A" w:rsidRDefault="00576073" w:rsidP="00576073">
      <w:pPr>
        <w:pStyle w:val="a6"/>
        <w:jc w:val="center"/>
        <w:rPr>
          <w:b/>
          <w:bCs/>
          <w:sz w:val="28"/>
          <w:szCs w:val="28"/>
        </w:rPr>
      </w:pPr>
      <w:r w:rsidRPr="00F6398A">
        <w:rPr>
          <w:b/>
          <w:bCs/>
          <w:sz w:val="28"/>
          <w:szCs w:val="28"/>
        </w:rPr>
        <w:t xml:space="preserve">Благоустройство по  видам  работ - </w:t>
      </w:r>
      <w:proofErr w:type="spellStart"/>
      <w:r w:rsidRPr="00F6398A">
        <w:rPr>
          <w:b/>
          <w:bCs/>
          <w:sz w:val="28"/>
          <w:szCs w:val="28"/>
        </w:rPr>
        <w:t>у</w:t>
      </w:r>
      <w:r w:rsidRPr="00F6398A">
        <w:rPr>
          <w:b/>
          <w:sz w:val="28"/>
          <w:szCs w:val="28"/>
        </w:rPr>
        <w:t>л</w:t>
      </w:r>
      <w:proofErr w:type="gramStart"/>
      <w:r w:rsidRPr="00F6398A">
        <w:rPr>
          <w:b/>
          <w:sz w:val="28"/>
          <w:szCs w:val="28"/>
        </w:rPr>
        <w:t>.П</w:t>
      </w:r>
      <w:proofErr w:type="gramEnd"/>
      <w:r w:rsidRPr="00F6398A">
        <w:rPr>
          <w:b/>
          <w:sz w:val="28"/>
          <w:szCs w:val="28"/>
        </w:rPr>
        <w:t>одольская</w:t>
      </w:r>
      <w:proofErr w:type="spellEnd"/>
      <w:r w:rsidRPr="00F6398A">
        <w:rPr>
          <w:b/>
          <w:sz w:val="28"/>
          <w:szCs w:val="28"/>
        </w:rPr>
        <w:t>, д.3</w:t>
      </w:r>
    </w:p>
    <w:p w:rsidR="00576073" w:rsidRPr="00F6398A" w:rsidRDefault="00576073" w:rsidP="00576073">
      <w:pPr>
        <w:pStyle w:val="a6"/>
        <w:jc w:val="center"/>
        <w:rPr>
          <w:b/>
          <w:bCs/>
          <w:sz w:val="28"/>
          <w:szCs w:val="28"/>
        </w:rPr>
      </w:pP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>Ремонт прогулочных площадок – 11 шт.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Замена МАФ – 72 шт. 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Устройство резинового покрытия – 922 </w:t>
      </w:r>
      <w:proofErr w:type="spellStart"/>
      <w:r w:rsidRPr="00F6398A">
        <w:rPr>
          <w:sz w:val="28"/>
          <w:szCs w:val="28"/>
        </w:rPr>
        <w:t>кв.м</w:t>
      </w:r>
      <w:proofErr w:type="spellEnd"/>
      <w:proofErr w:type="gramStart"/>
      <w:r w:rsidRPr="00F6398A">
        <w:rPr>
          <w:sz w:val="28"/>
          <w:szCs w:val="28"/>
        </w:rPr>
        <w:t xml:space="preserve"> .</w:t>
      </w:r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Установка садового бортового камня – 845 </w:t>
      </w:r>
      <w:proofErr w:type="spellStart"/>
      <w:r w:rsidRPr="00F6398A">
        <w:rPr>
          <w:sz w:val="28"/>
          <w:szCs w:val="28"/>
        </w:rPr>
        <w:t>п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резинового покрытия спортивной площадки –1шт. (195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>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Устройство резинового покрытия спортивной площадки –1шт. – 156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асфальтобетонного покрытия – 883 </w:t>
      </w:r>
      <w:proofErr w:type="spellStart"/>
      <w:r w:rsidRPr="00F6398A">
        <w:rPr>
          <w:sz w:val="28"/>
          <w:szCs w:val="28"/>
        </w:rPr>
        <w:t>кв.м</w:t>
      </w:r>
      <w:proofErr w:type="spellEnd"/>
      <w:r w:rsidRPr="00F6398A">
        <w:rPr>
          <w:sz w:val="28"/>
          <w:szCs w:val="28"/>
        </w:rPr>
        <w:t>.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Замена дорожного бортового камня – 12 </w:t>
      </w:r>
      <w:proofErr w:type="spellStart"/>
      <w:r w:rsidRPr="00F6398A">
        <w:rPr>
          <w:sz w:val="28"/>
          <w:szCs w:val="28"/>
        </w:rPr>
        <w:t>п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>Устройство дорожно-</w:t>
      </w:r>
      <w:proofErr w:type="spellStart"/>
      <w:r w:rsidRPr="00F6398A">
        <w:rPr>
          <w:sz w:val="28"/>
          <w:szCs w:val="28"/>
        </w:rPr>
        <w:t>тропиночной</w:t>
      </w:r>
      <w:proofErr w:type="spellEnd"/>
      <w:r w:rsidRPr="00F6398A">
        <w:rPr>
          <w:sz w:val="28"/>
          <w:szCs w:val="28"/>
        </w:rPr>
        <w:t xml:space="preserve"> сети – 140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tabs>
          <w:tab w:val="clear" w:pos="720"/>
          <w:tab w:val="num" w:pos="567"/>
        </w:tabs>
        <w:jc w:val="both"/>
        <w:rPr>
          <w:sz w:val="28"/>
          <w:szCs w:val="28"/>
        </w:rPr>
      </w:pPr>
      <w:r w:rsidRPr="00F6398A">
        <w:rPr>
          <w:sz w:val="28"/>
          <w:szCs w:val="28"/>
        </w:rPr>
        <w:t>Ремонт прогулочных веранд – 11 шт.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газона – 700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Облицовка поликарбонатом металлического ограждения – 207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контейнерной площадки – 1 шт.(10,5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>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lastRenderedPageBreak/>
        <w:t xml:space="preserve">Устройство цветника – 22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>Устройство понижения для маломобильных групп населения – 2 места</w:t>
      </w:r>
    </w:p>
    <w:p w:rsidR="00576073" w:rsidRPr="00F6398A" w:rsidRDefault="00576073" w:rsidP="00576073">
      <w:pPr>
        <w:pStyle w:val="a6"/>
        <w:jc w:val="both"/>
        <w:rPr>
          <w:b/>
          <w:bCs/>
          <w:sz w:val="28"/>
          <w:szCs w:val="28"/>
          <w:u w:val="single"/>
        </w:rPr>
      </w:pPr>
    </w:p>
    <w:p w:rsidR="00576073" w:rsidRPr="00F6398A" w:rsidRDefault="00576073" w:rsidP="00576073">
      <w:pPr>
        <w:pStyle w:val="a6"/>
        <w:jc w:val="center"/>
        <w:rPr>
          <w:b/>
          <w:bCs/>
          <w:sz w:val="28"/>
          <w:szCs w:val="28"/>
        </w:rPr>
      </w:pPr>
      <w:r w:rsidRPr="00F6398A">
        <w:rPr>
          <w:b/>
          <w:bCs/>
          <w:sz w:val="28"/>
          <w:szCs w:val="28"/>
        </w:rPr>
        <w:t xml:space="preserve">Благоустройство по  видам  работ - </w:t>
      </w:r>
      <w:proofErr w:type="spellStart"/>
      <w:r w:rsidRPr="00F6398A">
        <w:rPr>
          <w:b/>
          <w:bCs/>
          <w:sz w:val="28"/>
          <w:szCs w:val="28"/>
        </w:rPr>
        <w:t>у</w:t>
      </w:r>
      <w:r w:rsidRPr="00F6398A">
        <w:rPr>
          <w:b/>
          <w:sz w:val="28"/>
          <w:szCs w:val="28"/>
        </w:rPr>
        <w:t>л</w:t>
      </w:r>
      <w:proofErr w:type="gramStart"/>
      <w:r w:rsidRPr="00F6398A">
        <w:rPr>
          <w:b/>
          <w:sz w:val="28"/>
          <w:szCs w:val="28"/>
        </w:rPr>
        <w:t>.Б</w:t>
      </w:r>
      <w:proofErr w:type="gramEnd"/>
      <w:r w:rsidRPr="00F6398A">
        <w:rPr>
          <w:b/>
          <w:sz w:val="28"/>
          <w:szCs w:val="28"/>
        </w:rPr>
        <w:t>елореченская</w:t>
      </w:r>
      <w:proofErr w:type="spellEnd"/>
      <w:r w:rsidRPr="00F6398A">
        <w:rPr>
          <w:b/>
          <w:sz w:val="28"/>
          <w:szCs w:val="28"/>
        </w:rPr>
        <w:t>, д.36, к.1, к.2</w:t>
      </w:r>
    </w:p>
    <w:p w:rsidR="00576073" w:rsidRPr="00F6398A" w:rsidRDefault="00576073" w:rsidP="00576073">
      <w:pPr>
        <w:pStyle w:val="a6"/>
        <w:jc w:val="center"/>
        <w:rPr>
          <w:b/>
          <w:bCs/>
          <w:sz w:val="28"/>
          <w:szCs w:val="28"/>
        </w:rPr>
      </w:pP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площадки для </w:t>
      </w:r>
      <w:proofErr w:type="spellStart"/>
      <w:r w:rsidRPr="00F6398A">
        <w:rPr>
          <w:sz w:val="28"/>
          <w:szCs w:val="28"/>
        </w:rPr>
        <w:t>минифутбола</w:t>
      </w:r>
      <w:proofErr w:type="spellEnd"/>
      <w:r w:rsidRPr="00F6398A">
        <w:rPr>
          <w:sz w:val="28"/>
          <w:szCs w:val="28"/>
        </w:rPr>
        <w:t xml:space="preserve"> – 270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(резиновое покрытие)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площадки для тренажёров – 113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(резиновое покрытие)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Устройство площадки для начальных классов – 130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(резиновое покрытие)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площадки для кадетов – 340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(асфальтобетонное покрытие)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площадки </w:t>
      </w:r>
      <w:proofErr w:type="spellStart"/>
      <w:r w:rsidRPr="00F6398A">
        <w:rPr>
          <w:sz w:val="28"/>
          <w:szCs w:val="28"/>
        </w:rPr>
        <w:t>баскетбольно</w:t>
      </w:r>
      <w:proofErr w:type="spellEnd"/>
      <w:r w:rsidRPr="00F6398A">
        <w:rPr>
          <w:sz w:val="28"/>
          <w:szCs w:val="28"/>
        </w:rPr>
        <w:t xml:space="preserve">-волейбольной – 456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(резиновое покрытие).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стадиона из искусственной травы – 2137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Замена с установкой МАФ – 40 шт. 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беговых дорожек (резиновое покрытие) – 797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Устройство прыжковой ямы – 18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асфальтобетонного покрытия с укладкой тактильных плиток – 3000 </w:t>
      </w:r>
      <w:proofErr w:type="spellStart"/>
      <w:r w:rsidRPr="00F6398A">
        <w:rPr>
          <w:sz w:val="28"/>
          <w:szCs w:val="28"/>
        </w:rPr>
        <w:t>кв.м</w:t>
      </w:r>
      <w:proofErr w:type="spellEnd"/>
      <w:r w:rsidRPr="00F6398A">
        <w:rPr>
          <w:sz w:val="28"/>
          <w:szCs w:val="28"/>
        </w:rPr>
        <w:t>.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Замена дорожного бортового камня – 388 </w:t>
      </w:r>
      <w:proofErr w:type="spellStart"/>
      <w:r w:rsidRPr="00F6398A">
        <w:rPr>
          <w:sz w:val="28"/>
          <w:szCs w:val="28"/>
        </w:rPr>
        <w:t>п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>Ремонт дорожно-</w:t>
      </w:r>
      <w:proofErr w:type="spellStart"/>
      <w:r w:rsidRPr="00F6398A">
        <w:rPr>
          <w:sz w:val="28"/>
          <w:szCs w:val="28"/>
        </w:rPr>
        <w:t>тропиночной</w:t>
      </w:r>
      <w:proofErr w:type="spellEnd"/>
      <w:r w:rsidRPr="00F6398A">
        <w:rPr>
          <w:sz w:val="28"/>
          <w:szCs w:val="28"/>
        </w:rPr>
        <w:t xml:space="preserve"> сети – 140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(брусчатка)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>Устройство дорожно-</w:t>
      </w:r>
      <w:proofErr w:type="spellStart"/>
      <w:r w:rsidRPr="00F6398A">
        <w:rPr>
          <w:sz w:val="28"/>
          <w:szCs w:val="28"/>
        </w:rPr>
        <w:t>тропиночной</w:t>
      </w:r>
      <w:proofErr w:type="spellEnd"/>
      <w:r w:rsidRPr="00F6398A">
        <w:rPr>
          <w:sz w:val="28"/>
          <w:szCs w:val="28"/>
        </w:rPr>
        <w:t xml:space="preserve"> сети – 164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  <w:r w:rsidRPr="00F6398A">
        <w:rPr>
          <w:sz w:val="28"/>
          <w:szCs w:val="28"/>
        </w:rPr>
        <w:t xml:space="preserve"> (а/б покрытие)</w:t>
      </w:r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Установка садового бортового камня –1414 </w:t>
      </w:r>
      <w:proofErr w:type="spellStart"/>
      <w:r w:rsidRPr="00F6398A">
        <w:rPr>
          <w:sz w:val="28"/>
          <w:szCs w:val="28"/>
        </w:rPr>
        <w:t>п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Устройство газонного ограждения – 500 </w:t>
      </w:r>
      <w:proofErr w:type="spellStart"/>
      <w:r w:rsidRPr="00F6398A">
        <w:rPr>
          <w:sz w:val="28"/>
          <w:szCs w:val="28"/>
        </w:rPr>
        <w:t>п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Ремонт газона – 5000 </w:t>
      </w:r>
      <w:proofErr w:type="spellStart"/>
      <w:r w:rsidRPr="00F6398A">
        <w:rPr>
          <w:sz w:val="28"/>
          <w:szCs w:val="28"/>
        </w:rPr>
        <w:t>кв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 xml:space="preserve">Установка декоративного ограждения – 582 </w:t>
      </w:r>
      <w:proofErr w:type="spellStart"/>
      <w:r w:rsidRPr="00F6398A">
        <w:rPr>
          <w:sz w:val="28"/>
          <w:szCs w:val="28"/>
        </w:rPr>
        <w:t>п</w:t>
      </w:r>
      <w:proofErr w:type="gramStart"/>
      <w:r w:rsidRPr="00F6398A">
        <w:rPr>
          <w:sz w:val="28"/>
          <w:szCs w:val="28"/>
        </w:rPr>
        <w:t>.м</w:t>
      </w:r>
      <w:proofErr w:type="spellEnd"/>
      <w:proofErr w:type="gramEnd"/>
    </w:p>
    <w:p w:rsidR="00576073" w:rsidRPr="00F6398A" w:rsidRDefault="00576073" w:rsidP="0057607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6398A">
        <w:rPr>
          <w:sz w:val="28"/>
          <w:szCs w:val="28"/>
        </w:rPr>
        <w:t>Ремонт контейнерной площадки – 1 шт.</w:t>
      </w:r>
    </w:p>
    <w:p w:rsidR="00576073" w:rsidRPr="00974C40" w:rsidRDefault="00576073" w:rsidP="00576073">
      <w:pPr>
        <w:pStyle w:val="a6"/>
        <w:ind w:left="720"/>
        <w:jc w:val="both"/>
        <w:rPr>
          <w:sz w:val="28"/>
          <w:szCs w:val="28"/>
        </w:rPr>
      </w:pPr>
    </w:p>
    <w:p w:rsidR="00195B7E" w:rsidRPr="009A34CC" w:rsidRDefault="00195B7E" w:rsidP="009A34C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Согласно новой концепции цветочного оформления в ЮВАО 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.М</w:t>
      </w:r>
      <w:proofErr w:type="gram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осквы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имеющимся 29 паспортам на цветники в 2018 году на территории района Марьино было высажено 310807 шт. цветочной рассады, в 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. однолетники – 295917 шт., многолетники – 14890 шт</w:t>
      </w:r>
      <w:r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8503F"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Ассортимент представлен следующими цветами: </w:t>
      </w:r>
      <w:proofErr w:type="spellStart"/>
      <w:r w:rsidR="0008503F"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>агератум</w:t>
      </w:r>
      <w:proofErr w:type="spellEnd"/>
      <w:r w:rsidR="0008503F"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белый, колеус бордовый, петунья бело-розовая, </w:t>
      </w:r>
      <w:proofErr w:type="spellStart"/>
      <w:r w:rsidR="0008503F"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>сальвия</w:t>
      </w:r>
      <w:proofErr w:type="spellEnd"/>
      <w:r w:rsidR="0008503F"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белая, астра кустарниковая фиолетовая, тысячелистник. </w:t>
      </w:r>
      <w:r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>В акцию «</w:t>
      </w:r>
      <w:proofErr w:type="gramStart"/>
      <w:r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>Миллион деревьев» вошли</w:t>
      </w:r>
      <w:proofErr w:type="gramEnd"/>
      <w:r w:rsidRPr="00F639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 дворовых территорий, а именно: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Батайский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проезд, д.43;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Новочеркасский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бульвар, д.42;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Перерва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д.26 к.2;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Перерва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д.28;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-Луговой проезд, д.8 к.1;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Люблинская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д.157 к.2;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Перерва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д.56 к.2;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Поречная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д.13 к.2;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Братиславская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д.16 к.3;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Братиславская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д.17 к.1;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Братиславская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д.27 к.2;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бульвар, д.5 к.1;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Новомарьинская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д.18;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Перерва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, д.68/35,</w:t>
      </w: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где были высажены зеленые насаждения (кустарники) в весенний период  в количестве 1003 шт.</w:t>
      </w:r>
    </w:p>
    <w:p w:rsidR="009A34CC" w:rsidRPr="009A34CC" w:rsidRDefault="009A34CC" w:rsidP="009A34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ind w:left="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A3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реализации работ по благоустройству «Смарт-квартала» в 2018 году   благоустраивались следующие дворовые территории: </w:t>
      </w:r>
    </w:p>
    <w:p w:rsidR="009A34CC" w:rsidRPr="009A34CC" w:rsidRDefault="009A34CC" w:rsidP="009A34CC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д.9, д.11, </w:t>
      </w:r>
    </w:p>
    <w:p w:rsidR="009A34CC" w:rsidRPr="009A34CC" w:rsidRDefault="009A34CC" w:rsidP="009A34CC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д.18к.1, к.2; </w:t>
      </w:r>
    </w:p>
    <w:p w:rsidR="009A34CC" w:rsidRPr="009A34CC" w:rsidRDefault="009A34CC" w:rsidP="009A34CC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д.20,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ул.Новомарьинская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, д.13;</w:t>
      </w:r>
    </w:p>
    <w:p w:rsidR="009A34CC" w:rsidRPr="009A34CC" w:rsidRDefault="009A34CC" w:rsidP="009A34CC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овомарьинская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д.11к.1 </w:t>
      </w:r>
    </w:p>
    <w:p w:rsidR="009A34CC" w:rsidRPr="009A34CC" w:rsidRDefault="009A34CC" w:rsidP="009A34CC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и территории, прилегающие к школам №1934, №1942 (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Мячковский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б-р,   д.7к.1, к.2), ДОУ №2370 (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ратиславская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, д.18к.4). </w:t>
      </w:r>
    </w:p>
    <w:p w:rsidR="009A34CC" w:rsidRPr="009A34CC" w:rsidRDefault="009A34CC" w:rsidP="009A34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ходе благоустройства были выполнены следующие работы на дворовых территориях:</w:t>
      </w:r>
    </w:p>
    <w:p w:rsidR="009A34CC" w:rsidRPr="009A34CC" w:rsidRDefault="009A34CC" w:rsidP="009A34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ремонт асфальтобетонного покрытия – 24948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дорожного бортового камня – 3615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пог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Устройство дорожно-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тропиночной</w:t>
      </w:r>
      <w:proofErr w:type="spell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из брусчатки – 2208,1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парковочных мест – 198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резинового покрытия на детских площадках – 3140,5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площадок – 9 шт.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Ремонт спортивных площадок – 2 шт.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резинового покрытия на спортивных площадках – 675,5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Установка новых малых архитектурных форм – 191 шт.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  <w:tab w:val="left" w:pos="709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садового бортового камня – 4402,5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пог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ограждения спортивных площадок – 153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пог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газонного ограждения на детских площадках – 1060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пог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  <w:tab w:val="left" w:pos="709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газонов – 21680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  <w:tab w:val="left" w:pos="709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цветников – 96 </w:t>
      </w:r>
      <w:proofErr w:type="spell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  <w:tab w:val="left" w:pos="709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Установка фонтана – 1 шт.</w:t>
      </w:r>
    </w:p>
    <w:p w:rsidR="009A34CC" w:rsidRPr="009A34CC" w:rsidRDefault="009A34CC" w:rsidP="009A34CC">
      <w:pPr>
        <w:numPr>
          <w:ilvl w:val="0"/>
          <w:numId w:val="39"/>
        </w:numPr>
        <w:tabs>
          <w:tab w:val="left" w:pos="284"/>
          <w:tab w:val="left" w:pos="426"/>
          <w:tab w:val="left" w:pos="709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Посадка кустарников – 11052 шт.</w:t>
      </w:r>
    </w:p>
    <w:p w:rsidR="009A34CC" w:rsidRPr="009A34CC" w:rsidRDefault="009A34CC" w:rsidP="009A34CC">
      <w:pPr>
        <w:tabs>
          <w:tab w:val="left" w:pos="284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 работе с задолженностью 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Вопрос по снижению задолженности граждан за предоставленные жилищно-коммунальные услуги находится на постоянном контроле.</w:t>
      </w:r>
    </w:p>
    <w:p w:rsidR="009A34CC" w:rsidRPr="009A34CC" w:rsidRDefault="009A34CC" w:rsidP="009A3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sz w:val="28"/>
          <w:szCs w:val="28"/>
          <w:lang w:eastAsia="ru-RU"/>
        </w:rPr>
        <w:t>Проводятся следующие мероприятия по взысканию задолженности с населения за жилищно-коммунальные услуги: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автообзвон</w:t>
      </w:r>
      <w:proofErr w:type="spellEnd"/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должников с периодом долга более 3-х.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заключение соглашений о реструктуризации задолженности за ЖКУ. В 2018 году заключено 223 соглашения на сумму 19 млн. руб.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доставка уведомлений о наличии долга по почтовым ящикам жителям должникам с периодом долга от 3 месяцев. Направлено 17 тыс. уведомлений.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подготовка и передача дел в суд на должников с периодом долга более 6 месяцев (с начала года подано 901 иск на сумму 46531 тыс. руб.)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направление исполнительных документов в кредитные организации (с начала года 370 на 17833 тыс. руб.).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службе судебных приставов находится на исполнении 598 исполнительных производств на сумму 51 139 тыс. руб.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ГБУ «</w:t>
      </w:r>
      <w:proofErr w:type="spellStart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Жилищник</w:t>
      </w:r>
      <w:proofErr w:type="spellEnd"/>
      <w:r w:rsidRPr="009A3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Марьино»  направляются сведения о должниках в Департамент городского имущества в целях рассмотрения вопроса о расторжении договоров социального найма.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3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Финансовый результат</w:t>
      </w:r>
    </w:p>
    <w:p w:rsidR="009A34CC" w:rsidRPr="009A34CC" w:rsidRDefault="009A34CC" w:rsidP="009A34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Ind w:w="113" w:type="dxa"/>
        <w:tblLook w:val="04A0" w:firstRow="1" w:lastRow="0" w:firstColumn="1" w:lastColumn="0" w:noHBand="0" w:noVBand="1"/>
      </w:tblPr>
      <w:tblGrid>
        <w:gridCol w:w="1160"/>
        <w:gridCol w:w="3513"/>
        <w:gridCol w:w="2410"/>
        <w:gridCol w:w="2268"/>
      </w:tblGrid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Начислено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янв.18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219365855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215610789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98,29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фев.18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209662864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210113975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100,22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мар.18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215529065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228023845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105,80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апр.18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217313631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209072635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96,21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май.18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215661050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225206226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104,43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июн.18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209002023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206466658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98,79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июл.18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211199599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212671716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100,70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авг.18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204651527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204606717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99,98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сен.18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202346164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193841046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95,80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окт.18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207543115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228872147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110,28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ноя.18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219551692,6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217118615,8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98,89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дек.18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225918091,4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230592504,5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102,07</w:t>
            </w:r>
          </w:p>
        </w:tc>
      </w:tr>
      <w:tr w:rsidR="009A34CC" w:rsidRPr="009A34CC" w:rsidTr="002733A7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2557744677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2582196874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C" w:rsidRPr="009A34CC" w:rsidRDefault="009A34CC" w:rsidP="009A3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4CC">
              <w:rPr>
                <w:rFonts w:ascii="Times New Roman" w:eastAsia="Times New Roman" w:hAnsi="Times New Roman"/>
                <w:color w:val="000000"/>
                <w:lang w:eastAsia="ru-RU"/>
              </w:rPr>
              <w:t>100,96</w:t>
            </w:r>
          </w:p>
        </w:tc>
      </w:tr>
    </w:tbl>
    <w:p w:rsidR="002651E3" w:rsidRPr="00C7672B" w:rsidRDefault="002651E3" w:rsidP="00B421D7">
      <w:pPr>
        <w:spacing w:after="0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34CC" w:rsidRPr="009A34CC" w:rsidRDefault="009A34CC" w:rsidP="009A34CC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A34CC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Отчет по снижению задолженности по договорам на предоставление коммунальных услуг и услуг по содержанию и ремонту общедомового имущества в МКД по нежилым помещениям.</w:t>
      </w:r>
    </w:p>
    <w:p w:rsidR="009A34CC" w:rsidRPr="009A34CC" w:rsidRDefault="009A34CC" w:rsidP="009A34C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9A34CC">
        <w:rPr>
          <w:rFonts w:ascii="Times New Roman" w:eastAsiaTheme="minorHAnsi" w:hAnsi="Times New Roman"/>
          <w:sz w:val="28"/>
          <w:szCs w:val="28"/>
        </w:rPr>
        <w:t>В управлении ГБУ «</w:t>
      </w:r>
      <w:proofErr w:type="spellStart"/>
      <w:r w:rsidRPr="009A34CC">
        <w:rPr>
          <w:rFonts w:ascii="Times New Roman" w:eastAsiaTheme="minorHAnsi" w:hAnsi="Times New Roman"/>
          <w:sz w:val="28"/>
          <w:szCs w:val="28"/>
        </w:rPr>
        <w:t>Жилищник</w:t>
      </w:r>
      <w:proofErr w:type="spellEnd"/>
      <w:r w:rsidRPr="009A34CC">
        <w:rPr>
          <w:rFonts w:ascii="Times New Roman" w:eastAsiaTheme="minorHAnsi" w:hAnsi="Times New Roman"/>
          <w:sz w:val="28"/>
          <w:szCs w:val="28"/>
        </w:rPr>
        <w:t xml:space="preserve"> района Марьино» находится 182 многоквартирных дома, в которых располагаются и нежилые помещения.</w:t>
      </w:r>
      <w:proofErr w:type="gramEnd"/>
      <w:r w:rsidRPr="009A34CC">
        <w:rPr>
          <w:rFonts w:ascii="Times New Roman" w:eastAsiaTheme="minorHAnsi" w:hAnsi="Times New Roman"/>
          <w:sz w:val="28"/>
          <w:szCs w:val="28"/>
        </w:rPr>
        <w:t xml:space="preserve"> В 2018 году между ГБУ «</w:t>
      </w:r>
      <w:proofErr w:type="spellStart"/>
      <w:r w:rsidRPr="009A34CC">
        <w:rPr>
          <w:rFonts w:ascii="Times New Roman" w:eastAsiaTheme="minorHAnsi" w:hAnsi="Times New Roman"/>
          <w:sz w:val="28"/>
          <w:szCs w:val="28"/>
        </w:rPr>
        <w:t>Жилищник</w:t>
      </w:r>
      <w:proofErr w:type="spellEnd"/>
      <w:r w:rsidRPr="009A34CC">
        <w:rPr>
          <w:rFonts w:ascii="Times New Roman" w:eastAsiaTheme="minorHAnsi" w:hAnsi="Times New Roman"/>
          <w:sz w:val="28"/>
          <w:szCs w:val="28"/>
        </w:rPr>
        <w:t xml:space="preserve"> района Марьино» и Собственниками (Пользователями) нежилых помещений заключены 594 договора на предоставление коммунальных услуг и услуг по содержанию и ремонту общедомового имущества в МКД (далее услуги эксплуатации).</w:t>
      </w:r>
    </w:p>
    <w:p w:rsidR="009A34CC" w:rsidRP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A34CC">
        <w:rPr>
          <w:rFonts w:ascii="Times New Roman" w:eastAsiaTheme="minorHAnsi" w:hAnsi="Times New Roman"/>
          <w:sz w:val="28"/>
          <w:szCs w:val="28"/>
        </w:rPr>
        <w:t>За 2018 год начисления за коммунальные услуги и услуги эксплуатации по нежилым помещениям составили 124 238 255,59 руб. Оплата по этим услугам с января 2018 года по декабрь 2018 произведена в размере 137 030 819,84 руб., что составляет 110,30 % от начислений в среднем по году, то есть, помимо 100% текущего и валового сбора происходит успешная борьба с кратко и средне</w:t>
      </w:r>
      <w:proofErr w:type="gramEnd"/>
      <w:r w:rsidRPr="009A34CC">
        <w:rPr>
          <w:rFonts w:ascii="Times New Roman" w:eastAsiaTheme="minorHAnsi" w:hAnsi="Times New Roman"/>
          <w:sz w:val="28"/>
          <w:szCs w:val="28"/>
        </w:rPr>
        <w:t xml:space="preserve"> - срочной дебиторской задолженностью.</w:t>
      </w:r>
    </w:p>
    <w:p w:rsidR="009A34CC" w:rsidRP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A34CC" w:rsidRP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>В целях снижения дебиторской задолженности по коммунальным услугам и услугам эксплуатации по нежилым помещениям, расположенных в МКД и находящихся в управлении ГБУ «</w:t>
      </w:r>
      <w:proofErr w:type="spellStart"/>
      <w:r w:rsidRPr="009A34CC">
        <w:rPr>
          <w:rFonts w:ascii="Times New Roman" w:eastAsiaTheme="minorHAnsi" w:hAnsi="Times New Roman"/>
          <w:sz w:val="28"/>
          <w:szCs w:val="28"/>
        </w:rPr>
        <w:t>Жилищник</w:t>
      </w:r>
      <w:proofErr w:type="spellEnd"/>
      <w:r w:rsidRPr="009A34CC">
        <w:rPr>
          <w:rFonts w:ascii="Times New Roman" w:eastAsiaTheme="minorHAnsi" w:hAnsi="Times New Roman"/>
          <w:sz w:val="28"/>
          <w:szCs w:val="28"/>
        </w:rPr>
        <w:t xml:space="preserve"> района Марьино»  отделом по работе с физическими и юридическими лицами проводились следующие мероприятия:</w:t>
      </w:r>
    </w:p>
    <w:p w:rsidR="009A34CC" w:rsidRPr="009A34CC" w:rsidRDefault="009A34CC" w:rsidP="009A34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>Должникам, имеющим краткосрочную задолженность  по коммунальным услугам и услугам эксплуатации (от 1 месяца до 2 месяцев) поступали телефонные звонки  с устным уведомлением  об имеющейся задолженности и  направлялись письменные уведомления о предстоящем отключении водоснабжения. В случае</w:t>
      </w:r>
      <w:proofErr w:type="gramStart"/>
      <w:r w:rsidRPr="009A34C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9A34CC">
        <w:rPr>
          <w:rFonts w:ascii="Times New Roman" w:eastAsiaTheme="minorHAnsi" w:hAnsi="Times New Roman"/>
          <w:sz w:val="28"/>
          <w:szCs w:val="28"/>
        </w:rPr>
        <w:t xml:space="preserve"> если должник не производил оплату, ему отключалось водоснабжение, а в исключительных случаях и электроэнергия.</w:t>
      </w:r>
    </w:p>
    <w:p w:rsidR="009A34CC" w:rsidRPr="009A34CC" w:rsidRDefault="009A34CC" w:rsidP="009A34CC">
      <w:pPr>
        <w:spacing w:after="0" w:line="240" w:lineRule="auto"/>
        <w:ind w:left="3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 xml:space="preserve">Еженедельно производилось отключение водоснабжения в среднем до 30 Потребителей ориентировочно на сумму от 800 тыс. до 1,2 млн., из которых 90% оплачивали задолженность в течение 1-2 календарных дней, что свидетельствует о квалифицированной и грамотной работе по досудебному урегулированию задолженности. В  месяц производилось до 120 отключений водоснабжения в среднем от 3 200 000,00 руб. до 4 800 000,00 руб., соответственно в год до 1 440 отключений на сумму от 38 400 000,00 руб.,  до 57 600 000,00 руб. </w:t>
      </w:r>
    </w:p>
    <w:p w:rsidR="009A34CC" w:rsidRPr="009A34CC" w:rsidRDefault="009A34CC" w:rsidP="009A34CC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</w:p>
    <w:p w:rsidR="009A34CC" w:rsidRPr="009A34CC" w:rsidRDefault="009A34CC" w:rsidP="009A34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>Должникам, имеющим задолженность от 2 месяцев и выше, направлялись письменные претензии по почте России с уведомлением о том, что документы направляются в Арбитражный суд города Москвы и  требованием срочно погасить задолженность. Если ответных действий со стороны должника не поступало в адрес ГБУ «</w:t>
      </w:r>
      <w:proofErr w:type="spellStart"/>
      <w:r w:rsidRPr="009A34CC">
        <w:rPr>
          <w:rFonts w:ascii="Times New Roman" w:eastAsiaTheme="minorHAnsi" w:hAnsi="Times New Roman"/>
          <w:sz w:val="28"/>
          <w:szCs w:val="28"/>
        </w:rPr>
        <w:t>Жилищник</w:t>
      </w:r>
      <w:proofErr w:type="spellEnd"/>
      <w:r w:rsidRPr="009A34CC">
        <w:rPr>
          <w:rFonts w:ascii="Times New Roman" w:eastAsiaTheme="minorHAnsi" w:hAnsi="Times New Roman"/>
          <w:sz w:val="28"/>
          <w:szCs w:val="28"/>
        </w:rPr>
        <w:t xml:space="preserve"> района Марьино», то в течение 30 дней (срок подачи </w:t>
      </w:r>
      <w:r w:rsidRPr="009A34CC">
        <w:rPr>
          <w:rFonts w:ascii="Times New Roman" w:eastAsiaTheme="minorHAnsi" w:hAnsi="Times New Roman"/>
          <w:sz w:val="28"/>
          <w:szCs w:val="28"/>
        </w:rPr>
        <w:lastRenderedPageBreak/>
        <w:t>искового заявления, установленный  Гражданским Кодексом Российской Федерации)  с момента письменного уведомления документы направлялись  в Арбитражный суд города  Москвы.</w:t>
      </w:r>
    </w:p>
    <w:p w:rsidR="009A34CC" w:rsidRPr="009A34CC" w:rsidRDefault="009A34CC" w:rsidP="009A34C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>В 2018 году было выиграно 5 судебных дел на сумму 1 603 000,00 руб., подано документов  в суд на 17  Пользователей на сумму 3 840 000,00 руб., из них 3 должника  оплатили в досудебном порядке задолженность в размере 475 000,00 руб.</w:t>
      </w:r>
    </w:p>
    <w:p w:rsidR="009A34CC" w:rsidRP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A34CC">
        <w:rPr>
          <w:rFonts w:ascii="Times New Roman" w:eastAsiaTheme="minorHAnsi" w:hAnsi="Times New Roman"/>
          <w:sz w:val="28"/>
          <w:szCs w:val="28"/>
        </w:rPr>
        <w:t>В связи с установкой городского программного обеспечения «Экономика Округа» с сентября  2018 года  Пользователям  нежилых помещений доставляются  электронные документы для  оплаты на электронную почту в максимально короткие сроки, т.е. до сентября месяца документы обрабатывались и рассылались вручную (посредством сканирования) сотрудниками отдела по работе с физическими и юридическими лицами, на это требовалось затрачивать значительные  сроки (до 20 чисел текущего  месяца</w:t>
      </w:r>
      <w:proofErr w:type="gramEnd"/>
      <w:r w:rsidRPr="009A34CC">
        <w:rPr>
          <w:rFonts w:ascii="Times New Roman" w:eastAsiaTheme="minorHAnsi" w:hAnsi="Times New Roman"/>
          <w:sz w:val="28"/>
          <w:szCs w:val="28"/>
        </w:rPr>
        <w:t>) и в результате этого платежи производились с опозданием, т.е. задолженность накапливалась и предыдущего месяца и текущего. С момента установки программного обеспечения документы отправляются с 05 по 07 числа текущего месяца, соответственно оплата в большинстве Плательщиками производится в установленный  договором срок.</w:t>
      </w:r>
    </w:p>
    <w:p w:rsidR="009A34CC" w:rsidRP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A34CC">
        <w:rPr>
          <w:rFonts w:ascii="Times New Roman" w:eastAsiaTheme="minorHAnsi" w:hAnsi="Times New Roman"/>
          <w:sz w:val="28"/>
          <w:szCs w:val="28"/>
        </w:rPr>
        <w:t xml:space="preserve">В результате тесного взаимодействия с должниками, сотрудниками отдела по работе с физическими и юридическими лицами, в период с 01.01.2018 года по 31.12.2018 года объем задолженности по коммунальным услугам и услугам эксплуатации по нежилым помещениям уменьшился с 21 392 609,83 руб. на 01.01.2018 года до 8 578 399,01руб.  на 01.01.2019 года, что составляет 59,90 % в целом по году. </w:t>
      </w:r>
      <w:proofErr w:type="gramEnd"/>
    </w:p>
    <w:p w:rsidR="009A34CC" w:rsidRDefault="009A34CC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34CC">
        <w:rPr>
          <w:rFonts w:ascii="Times New Roman" w:eastAsiaTheme="minorHAnsi" w:hAnsi="Times New Roman"/>
          <w:sz w:val="28"/>
          <w:szCs w:val="28"/>
        </w:rPr>
        <w:t>ГБУ «</w:t>
      </w:r>
      <w:proofErr w:type="spellStart"/>
      <w:r w:rsidRPr="009A34CC">
        <w:rPr>
          <w:rFonts w:ascii="Times New Roman" w:eastAsiaTheme="minorHAnsi" w:hAnsi="Times New Roman"/>
          <w:sz w:val="28"/>
          <w:szCs w:val="28"/>
        </w:rPr>
        <w:t>Жилищник</w:t>
      </w:r>
      <w:proofErr w:type="spellEnd"/>
      <w:r w:rsidRPr="009A34CC">
        <w:rPr>
          <w:rFonts w:ascii="Times New Roman" w:eastAsiaTheme="minorHAnsi" w:hAnsi="Times New Roman"/>
          <w:sz w:val="28"/>
          <w:szCs w:val="28"/>
        </w:rPr>
        <w:t xml:space="preserve"> района Марьино» по результатам работы по снижению задолженности по нежилым помещениям за 2018 год и начало  2019 года  является одним из лучших по Юго-Восточному округу  города  Москвы, что отражается в еженедельном отчете-презентации в Префектуре ЮВАО.</w:t>
      </w:r>
    </w:p>
    <w:p w:rsidR="00C7672B" w:rsidRDefault="00C7672B" w:rsidP="009A3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7672B" w:rsidRPr="009A34CC" w:rsidRDefault="00C7672B" w:rsidP="00C7672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C7672B">
        <w:rPr>
          <w:rFonts w:ascii="Times New Roman" w:eastAsiaTheme="minorHAnsi" w:hAnsi="Times New Roman"/>
          <w:b/>
          <w:i/>
          <w:sz w:val="28"/>
          <w:szCs w:val="28"/>
        </w:rPr>
        <w:t>Капитальный ремонт</w:t>
      </w:r>
    </w:p>
    <w:p w:rsidR="009A34CC" w:rsidRDefault="009A34CC" w:rsidP="00B421D7">
      <w:pPr>
        <w:spacing w:after="0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72B" w:rsidRPr="00553E4E" w:rsidRDefault="00C7672B" w:rsidP="00C767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sz w:val="28"/>
          <w:szCs w:val="28"/>
        </w:rPr>
        <w:t xml:space="preserve">В  рамках региональной </w:t>
      </w:r>
      <w:proofErr w:type="gramStart"/>
      <w:r w:rsidRPr="00553E4E">
        <w:rPr>
          <w:rFonts w:ascii="Times New Roman" w:hAnsi="Times New Roman"/>
          <w:sz w:val="28"/>
          <w:szCs w:val="28"/>
        </w:rPr>
        <w:t>программы капитального ремонта общего имущества многоквартирных домов города</w:t>
      </w:r>
      <w:proofErr w:type="gramEnd"/>
      <w:r w:rsidRPr="00553E4E">
        <w:rPr>
          <w:rFonts w:ascii="Times New Roman" w:hAnsi="Times New Roman"/>
          <w:sz w:val="28"/>
          <w:szCs w:val="28"/>
        </w:rPr>
        <w:t xml:space="preserve">  Москвы, силами ГБУ «</w:t>
      </w:r>
      <w:proofErr w:type="spellStart"/>
      <w:r w:rsidRPr="00553E4E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53E4E">
        <w:rPr>
          <w:rFonts w:ascii="Times New Roman" w:hAnsi="Times New Roman"/>
          <w:sz w:val="28"/>
          <w:szCs w:val="28"/>
        </w:rPr>
        <w:t xml:space="preserve"> района Марьино» в 2017 -2108 гг.  выполнялись работы капитального характера по адресам: </w:t>
      </w:r>
    </w:p>
    <w:p w:rsidR="00C7672B" w:rsidRPr="00553E4E" w:rsidRDefault="00C7672B" w:rsidP="00C7672B">
      <w:pPr>
        <w:jc w:val="both"/>
        <w:rPr>
          <w:rFonts w:ascii="Times New Roman" w:hAnsi="Times New Roman"/>
          <w:b/>
          <w:sz w:val="28"/>
          <w:szCs w:val="28"/>
        </w:rPr>
      </w:pPr>
      <w:r w:rsidRPr="00553E4E">
        <w:rPr>
          <w:rFonts w:ascii="Times New Roman" w:hAnsi="Times New Roman"/>
          <w:b/>
          <w:sz w:val="28"/>
          <w:szCs w:val="28"/>
        </w:rPr>
        <w:t xml:space="preserve">- Малышева ул. д.2, </w:t>
      </w:r>
    </w:p>
    <w:p w:rsidR="00C7672B" w:rsidRPr="00553E4E" w:rsidRDefault="00C7672B" w:rsidP="00C7672B">
      <w:pPr>
        <w:jc w:val="both"/>
        <w:rPr>
          <w:rFonts w:ascii="Times New Roman" w:hAnsi="Times New Roman"/>
          <w:b/>
          <w:sz w:val="28"/>
          <w:szCs w:val="28"/>
        </w:rPr>
      </w:pPr>
      <w:r w:rsidRPr="00553E4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53E4E">
        <w:rPr>
          <w:rFonts w:ascii="Times New Roman" w:hAnsi="Times New Roman"/>
          <w:b/>
          <w:sz w:val="28"/>
          <w:szCs w:val="28"/>
        </w:rPr>
        <w:t>Артюхиной</w:t>
      </w:r>
      <w:proofErr w:type="spellEnd"/>
      <w:r w:rsidRPr="00553E4E">
        <w:rPr>
          <w:rFonts w:ascii="Times New Roman" w:hAnsi="Times New Roman"/>
          <w:b/>
          <w:sz w:val="28"/>
          <w:szCs w:val="28"/>
        </w:rPr>
        <w:t xml:space="preserve"> ул. д.16, </w:t>
      </w:r>
    </w:p>
    <w:p w:rsidR="00C7672B" w:rsidRPr="00553E4E" w:rsidRDefault="00C7672B" w:rsidP="00C7672B">
      <w:pPr>
        <w:jc w:val="both"/>
        <w:rPr>
          <w:rFonts w:ascii="Times New Roman" w:hAnsi="Times New Roman"/>
          <w:b/>
          <w:sz w:val="28"/>
          <w:szCs w:val="28"/>
        </w:rPr>
      </w:pPr>
      <w:r w:rsidRPr="00553E4E">
        <w:rPr>
          <w:rFonts w:ascii="Times New Roman" w:hAnsi="Times New Roman"/>
          <w:b/>
          <w:sz w:val="28"/>
          <w:szCs w:val="28"/>
        </w:rPr>
        <w:t xml:space="preserve">- Рязанский проспект д.69, </w:t>
      </w:r>
    </w:p>
    <w:p w:rsidR="00C7672B" w:rsidRPr="00553E4E" w:rsidRDefault="00C7672B" w:rsidP="00C7672B">
      <w:pPr>
        <w:jc w:val="both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b/>
          <w:sz w:val="28"/>
          <w:szCs w:val="28"/>
        </w:rPr>
        <w:t>- Рязанский проспект д.71 корп.1.</w:t>
      </w:r>
      <w:r w:rsidRPr="00553E4E">
        <w:rPr>
          <w:rFonts w:ascii="Times New Roman" w:hAnsi="Times New Roman"/>
          <w:sz w:val="28"/>
          <w:szCs w:val="28"/>
        </w:rPr>
        <w:t xml:space="preserve"> </w:t>
      </w:r>
    </w:p>
    <w:p w:rsidR="00C7672B" w:rsidRPr="00553E4E" w:rsidRDefault="00C7672B" w:rsidP="00C7672B">
      <w:pPr>
        <w:jc w:val="both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sz w:val="28"/>
          <w:szCs w:val="28"/>
        </w:rPr>
        <w:lastRenderedPageBreak/>
        <w:t xml:space="preserve">        Всего по данным адресам были выполнены работы по </w:t>
      </w:r>
      <w:r w:rsidRPr="00553E4E">
        <w:rPr>
          <w:rFonts w:ascii="Times New Roman" w:hAnsi="Times New Roman"/>
          <w:b/>
          <w:sz w:val="28"/>
          <w:szCs w:val="28"/>
        </w:rPr>
        <w:t>47</w:t>
      </w:r>
      <w:r w:rsidRPr="00553E4E">
        <w:rPr>
          <w:rFonts w:ascii="Times New Roman" w:hAnsi="Times New Roman"/>
          <w:sz w:val="28"/>
          <w:szCs w:val="28"/>
        </w:rPr>
        <w:t xml:space="preserve"> системам, работы выполнены надлежащего качества и в установленные договором сроки, что подтверждается  актами выполненных работ подписанные всеми заинтересованными службами, в </w:t>
      </w:r>
      <w:proofErr w:type="spellStart"/>
      <w:r w:rsidRPr="00553E4E">
        <w:rPr>
          <w:rFonts w:ascii="Times New Roman" w:hAnsi="Times New Roman"/>
          <w:sz w:val="28"/>
          <w:szCs w:val="28"/>
        </w:rPr>
        <w:t>т.ч</w:t>
      </w:r>
      <w:proofErr w:type="spellEnd"/>
      <w:r w:rsidRPr="00553E4E">
        <w:rPr>
          <w:rFonts w:ascii="Times New Roman" w:hAnsi="Times New Roman"/>
          <w:sz w:val="28"/>
          <w:szCs w:val="28"/>
        </w:rPr>
        <w:t>. старшими по домам и депутатами муниципального собрания.</w:t>
      </w:r>
    </w:p>
    <w:p w:rsidR="00C7672B" w:rsidRPr="00553E4E" w:rsidRDefault="00C7672B" w:rsidP="00C7672B">
      <w:pPr>
        <w:jc w:val="both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sz w:val="28"/>
          <w:szCs w:val="28"/>
        </w:rPr>
        <w:t xml:space="preserve">        Кроме того,  6 сентября 2018г. ГБУ «</w:t>
      </w:r>
      <w:proofErr w:type="spellStart"/>
      <w:r w:rsidRPr="00553E4E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53E4E">
        <w:rPr>
          <w:rFonts w:ascii="Times New Roman" w:hAnsi="Times New Roman"/>
          <w:sz w:val="28"/>
          <w:szCs w:val="28"/>
        </w:rPr>
        <w:t xml:space="preserve"> района Марьино» был признан победителем в торгах на выполнение работ по капитальному ремонту по адресу: </w:t>
      </w:r>
    </w:p>
    <w:p w:rsidR="00C7672B" w:rsidRPr="00553E4E" w:rsidRDefault="00C7672B" w:rsidP="00C7672B">
      <w:pPr>
        <w:jc w:val="both"/>
        <w:rPr>
          <w:rFonts w:ascii="Times New Roman" w:hAnsi="Times New Roman"/>
          <w:b/>
          <w:sz w:val="28"/>
          <w:szCs w:val="28"/>
        </w:rPr>
      </w:pPr>
      <w:r w:rsidRPr="00553E4E">
        <w:rPr>
          <w:rFonts w:ascii="Times New Roman" w:hAnsi="Times New Roman"/>
          <w:b/>
          <w:sz w:val="28"/>
          <w:szCs w:val="28"/>
        </w:rPr>
        <w:t xml:space="preserve">- ул. Малышева  д.7 </w:t>
      </w:r>
    </w:p>
    <w:p w:rsidR="00C7672B" w:rsidRPr="00553E4E" w:rsidRDefault="00C7672B" w:rsidP="00C7672B">
      <w:pPr>
        <w:jc w:val="both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sz w:val="28"/>
          <w:szCs w:val="28"/>
        </w:rPr>
        <w:t xml:space="preserve">          Работы капитального х</w:t>
      </w:r>
      <w:r>
        <w:rPr>
          <w:rFonts w:ascii="Times New Roman" w:hAnsi="Times New Roman"/>
          <w:sz w:val="28"/>
          <w:szCs w:val="28"/>
        </w:rPr>
        <w:t>арактера на вышеуказанном доме выполняются</w:t>
      </w:r>
      <w:r w:rsidRPr="00553E4E">
        <w:rPr>
          <w:rFonts w:ascii="Times New Roman" w:hAnsi="Times New Roman"/>
          <w:sz w:val="28"/>
          <w:szCs w:val="28"/>
        </w:rPr>
        <w:t xml:space="preserve">  по 3-м системам:</w:t>
      </w:r>
    </w:p>
    <w:p w:rsidR="00C7672B" w:rsidRPr="00553E4E" w:rsidRDefault="00C7672B" w:rsidP="00C7672B">
      <w:pPr>
        <w:ind w:firstLine="708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sz w:val="28"/>
          <w:szCs w:val="28"/>
        </w:rPr>
        <w:t>- ремонт электрики</w:t>
      </w:r>
      <w:r>
        <w:rPr>
          <w:rFonts w:ascii="Times New Roman" w:hAnsi="Times New Roman"/>
          <w:sz w:val="28"/>
          <w:szCs w:val="28"/>
        </w:rPr>
        <w:t xml:space="preserve"> – работы завершены.</w:t>
      </w:r>
    </w:p>
    <w:p w:rsidR="00C7672B" w:rsidRDefault="00C7672B" w:rsidP="00C7672B">
      <w:pPr>
        <w:ind w:firstLine="708"/>
        <w:rPr>
          <w:rFonts w:ascii="Times New Roman" w:hAnsi="Times New Roman"/>
          <w:sz w:val="28"/>
          <w:szCs w:val="28"/>
        </w:rPr>
      </w:pPr>
      <w:r w:rsidRPr="00553E4E">
        <w:rPr>
          <w:rFonts w:ascii="Times New Roman" w:hAnsi="Times New Roman"/>
          <w:sz w:val="28"/>
          <w:szCs w:val="28"/>
        </w:rPr>
        <w:t>- ремонт подвала</w:t>
      </w:r>
      <w:r>
        <w:rPr>
          <w:rFonts w:ascii="Times New Roman" w:hAnsi="Times New Roman"/>
          <w:sz w:val="28"/>
          <w:szCs w:val="28"/>
        </w:rPr>
        <w:t xml:space="preserve"> – работы завершены.</w:t>
      </w:r>
    </w:p>
    <w:p w:rsidR="00C7672B" w:rsidRPr="00553E4E" w:rsidRDefault="00C7672B" w:rsidP="00C767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</w:t>
      </w:r>
      <w:r w:rsidRPr="00BB3CDB">
        <w:rPr>
          <w:rFonts w:ascii="Times New Roman" w:hAnsi="Times New Roman"/>
          <w:sz w:val="28"/>
          <w:szCs w:val="28"/>
        </w:rPr>
        <w:t xml:space="preserve">фасада </w:t>
      </w:r>
      <w:r w:rsidRPr="00BB3CD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согласно графику производства работ, работы  по ремонту фасада начнутся с 21.04.2019г.</w:t>
      </w:r>
    </w:p>
    <w:p w:rsidR="00C7672B" w:rsidRPr="002651E3" w:rsidRDefault="00C7672B" w:rsidP="00C7672B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67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О подготовке жилищно-коммунальных служб  района Марьино  к работе </w:t>
      </w:r>
    </w:p>
    <w:p w:rsidR="00C7672B" w:rsidRPr="002651E3" w:rsidRDefault="00C7672B" w:rsidP="00C7672B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72B" w:rsidRPr="002651E3" w:rsidRDefault="00C7672B" w:rsidP="00C7672B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Всего в районе Марьино </w:t>
      </w:r>
      <w:r w:rsidRPr="002651E3">
        <w:rPr>
          <w:rFonts w:ascii="Times New Roman" w:eastAsia="Times New Roman" w:hAnsi="Times New Roman"/>
          <w:b/>
          <w:sz w:val="28"/>
          <w:szCs w:val="28"/>
          <w:lang w:eastAsia="ru-RU"/>
        </w:rPr>
        <w:t>244 дворовых территорий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. Уборочная площадь в зимний период составляет:</w:t>
      </w:r>
      <w:r w:rsidRPr="002651E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1 567888,48 </w:t>
      </w:r>
      <w:proofErr w:type="spellStart"/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кв.м</w:t>
      </w:r>
      <w:proofErr w:type="spellEnd"/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., в том числе площадь  ручной уборки  - 1148389,79  </w:t>
      </w:r>
      <w:proofErr w:type="spellStart"/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кв.м</w:t>
      </w:r>
      <w:proofErr w:type="spellEnd"/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., площадь механизированной уборки – 419498,69 </w:t>
      </w:r>
      <w:proofErr w:type="spellStart"/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кв.м</w:t>
      </w:r>
      <w:proofErr w:type="spellEnd"/>
      <w:r w:rsidRPr="0026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C7672B" w:rsidRPr="002651E3" w:rsidRDefault="00C7672B" w:rsidP="00C7672B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выполнения указанных работ привлекаются ремонтно-эксплуатационные управления, в районе Марьино – </w:t>
      </w:r>
      <w:r w:rsidRPr="002651E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7 эксплуатационных участков в </w:t>
      </w:r>
      <w:proofErr w:type="spellStart"/>
      <w:r w:rsidRPr="002651E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т.ч</w:t>
      </w:r>
      <w:proofErr w:type="spellEnd"/>
      <w:r w:rsidRPr="002651E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 - РЭУ-1, РЭУ-2, РЭУ-3, РЭУ-4, РЭУ-5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осуществляющих уборку дворовых территорий и внутриквартальных проездов, </w:t>
      </w:r>
      <w:r w:rsidRPr="00265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участок № 6 – 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осуществляет санитарное обслуживание дорожного хозяйства,</w:t>
      </w:r>
      <w:r w:rsidRPr="00265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участок № 7 – 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осуществляет санитарное содержание внешнего благоустройства и парковых территорий:</w:t>
      </w:r>
      <w:r w:rsidRPr="00265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65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Дюссельдорфский</w:t>
      </w:r>
      <w:proofErr w:type="spellEnd"/>
      <w:r w:rsidRPr="00265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Парк и парк Героев Отечественной Войны 1812 г.</w:t>
      </w:r>
    </w:p>
    <w:p w:rsidR="00C7672B" w:rsidRPr="002651E3" w:rsidRDefault="00C7672B" w:rsidP="00C7672B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265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семь участков оснащены необходимым количеством материальных и трудовых ресурсов, транспортными средствами, такими как: плужно-щёточные, </w:t>
      </w:r>
      <w:proofErr w:type="spellStart"/>
      <w:proofErr w:type="gramStart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тротуаро</w:t>
      </w:r>
      <w:proofErr w:type="spell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-уборочные</w:t>
      </w:r>
      <w:proofErr w:type="gram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погрузчики, и самосвалы. </w:t>
      </w:r>
    </w:p>
    <w:p w:rsidR="00C7672B" w:rsidRPr="002651E3" w:rsidRDefault="00C7672B" w:rsidP="00C7672B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случае  обильных снегопадов, для проведения уборочных работ, устанавливается круглосуточный режим готовности уборочных служб на дворовых территориях и внутриквартальных проездах, объектах 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дорожного хозяйства, внешнего благоустройства и парковых территорий.</w:t>
      </w:r>
    </w:p>
    <w:p w:rsidR="00A53202" w:rsidRDefault="00C7672B" w:rsidP="00A53202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72B" w:rsidRPr="002651E3" w:rsidRDefault="00C7672B" w:rsidP="00A53202">
      <w:pPr>
        <w:spacing w:after="0" w:line="240" w:lineRule="auto"/>
        <w:ind w:left="708" w:firstLine="5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работы в зимний период 2018-2019гг. во дворах имеются в наличии:</w:t>
      </w:r>
    </w:p>
    <w:p w:rsidR="00C7672B" w:rsidRPr="002651E3" w:rsidRDefault="00C7672B" w:rsidP="00C7672B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72B" w:rsidRPr="002651E3" w:rsidRDefault="00C7672B" w:rsidP="00C7672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мотоблоки – 81 шт.</w:t>
      </w:r>
    </w:p>
    <w:p w:rsidR="00C7672B" w:rsidRPr="002651E3" w:rsidRDefault="00C7672B" w:rsidP="00C7672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тележки-дозаторы – 275 шт.</w:t>
      </w:r>
    </w:p>
    <w:p w:rsidR="00C7672B" w:rsidRPr="002651E3" w:rsidRDefault="00C7672B" w:rsidP="00C7672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контейнеры во дворах для аварийного запаса ПГМ – 92 шт.</w:t>
      </w:r>
    </w:p>
    <w:p w:rsidR="00C7672B" w:rsidRPr="002651E3" w:rsidRDefault="00C7672B" w:rsidP="00C7672B">
      <w:pPr>
        <w:spacing w:after="0" w:line="240" w:lineRule="auto"/>
        <w:ind w:left="1290"/>
        <w:contextualSpacing/>
        <w:jc w:val="both"/>
        <w:rPr>
          <w:rFonts w:ascii="Times New Roman" w:hAnsi="Times New Roman"/>
          <w:sz w:val="28"/>
          <w:szCs w:val="28"/>
        </w:rPr>
      </w:pPr>
    </w:p>
    <w:p w:rsidR="00C7672B" w:rsidRPr="002651E3" w:rsidRDefault="00C7672B" w:rsidP="00C7672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Для эффективной работы в зимний период 2018-2019гг. была дополнительно приобретена следующая уборочная техника:</w:t>
      </w:r>
    </w:p>
    <w:p w:rsidR="00C7672B" w:rsidRPr="002651E3" w:rsidRDefault="00C7672B" w:rsidP="00C7672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Манипулятор</w:t>
      </w:r>
    </w:p>
    <w:p w:rsidR="00C7672B" w:rsidRPr="002651E3" w:rsidRDefault="00C7672B" w:rsidP="00C7672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Камаз</w:t>
      </w:r>
      <w:proofErr w:type="spell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-самосвал</w:t>
      </w:r>
    </w:p>
    <w:p w:rsidR="00C7672B" w:rsidRPr="002651E3" w:rsidRDefault="00C7672B" w:rsidP="00C7672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Самосвал</w:t>
      </w:r>
      <w:r w:rsidR="004C0B13">
        <w:rPr>
          <w:rFonts w:ascii="Times New Roman" w:eastAsia="Times New Roman" w:hAnsi="Times New Roman"/>
          <w:sz w:val="28"/>
          <w:szCs w:val="28"/>
          <w:lang w:eastAsia="ru-RU"/>
        </w:rPr>
        <w:t xml:space="preserve"> 3 шт.</w:t>
      </w:r>
    </w:p>
    <w:p w:rsidR="00C7672B" w:rsidRDefault="00C7672B" w:rsidP="00A532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Ротор </w:t>
      </w:r>
      <w:proofErr w:type="gramStart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погрузчик</w:t>
      </w:r>
      <w:proofErr w:type="gram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«Ант»</w:t>
      </w:r>
    </w:p>
    <w:p w:rsidR="004C0B13" w:rsidRPr="00A53202" w:rsidRDefault="004C0B13" w:rsidP="00A532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Ротор на МТЗ</w:t>
      </w:r>
    </w:p>
    <w:p w:rsidR="00A53202" w:rsidRDefault="00A53202" w:rsidP="00C7672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72B" w:rsidRPr="002651E3" w:rsidRDefault="004C0B13" w:rsidP="00A53202">
      <w:pPr>
        <w:spacing w:after="0" w:line="240" w:lineRule="auto"/>
        <w:ind w:left="786" w:firstLine="50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 механизаторов и машинистов был увеличен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6 чел. </w:t>
      </w:r>
      <w:r w:rsidR="00C7672B" w:rsidRPr="002651E3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зимней одеждой – 100%.</w:t>
      </w:r>
    </w:p>
    <w:p w:rsidR="00C7672B" w:rsidRPr="002651E3" w:rsidRDefault="00C7672B" w:rsidP="00C7672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72B" w:rsidRPr="002651E3" w:rsidRDefault="00C7672B" w:rsidP="00C7672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ходе перераспределения уборочной техники между районами в ГБУ «</w:t>
      </w:r>
      <w:proofErr w:type="spellStart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Марьино» была передана техника, имеющая неудовлетворительное техническое состояние. Для ее приведения в надлежащее состояние были затрачены значительные финансовые средства ГБУ «</w:t>
      </w:r>
      <w:proofErr w:type="spellStart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Pr="002651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Марьино». В настоящее время ГБУ осуществляет своевременный ремонт уборочной техники с целью ее эффективной работы на подведомственных территориях.  </w:t>
      </w:r>
    </w:p>
    <w:p w:rsidR="009A34CC" w:rsidRPr="0008503F" w:rsidRDefault="009A34CC" w:rsidP="00B421D7">
      <w:pPr>
        <w:spacing w:after="0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7E08" w:rsidRPr="00187E08" w:rsidRDefault="00187E08" w:rsidP="00187E08">
      <w:pPr>
        <w:spacing w:after="0"/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 w:rsidRPr="00187E08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итогам 2018 года </w:t>
      </w:r>
      <w:r w:rsidR="002208F4">
        <w:rPr>
          <w:rFonts w:ascii="Times New Roman" w:hAnsi="Times New Roman"/>
          <w:bCs/>
          <w:sz w:val="28"/>
          <w:szCs w:val="28"/>
        </w:rPr>
        <w:t>Городской Жилищной Инспекцией города Москвы был составлен рейтинг ГБУ «</w:t>
      </w:r>
      <w:proofErr w:type="spellStart"/>
      <w:r w:rsidR="002208F4">
        <w:rPr>
          <w:rFonts w:ascii="Times New Roman" w:hAnsi="Times New Roman"/>
          <w:bCs/>
          <w:sz w:val="28"/>
          <w:szCs w:val="28"/>
        </w:rPr>
        <w:t>Жилищник</w:t>
      </w:r>
      <w:proofErr w:type="spellEnd"/>
      <w:r w:rsidR="002208F4">
        <w:rPr>
          <w:rFonts w:ascii="Times New Roman" w:hAnsi="Times New Roman"/>
          <w:bCs/>
          <w:sz w:val="28"/>
          <w:szCs w:val="28"/>
        </w:rPr>
        <w:t>» районов</w:t>
      </w:r>
      <w:r w:rsidR="000269B1">
        <w:rPr>
          <w:rFonts w:ascii="Times New Roman" w:hAnsi="Times New Roman"/>
          <w:bCs/>
          <w:sz w:val="28"/>
          <w:szCs w:val="28"/>
        </w:rPr>
        <w:t xml:space="preserve"> по городу Москве, в котором </w:t>
      </w:r>
      <w:r w:rsidR="002208F4">
        <w:rPr>
          <w:rFonts w:ascii="Times New Roman" w:hAnsi="Times New Roman"/>
          <w:bCs/>
          <w:sz w:val="28"/>
          <w:szCs w:val="28"/>
        </w:rPr>
        <w:t xml:space="preserve"> ГБУ «</w:t>
      </w:r>
      <w:proofErr w:type="spellStart"/>
      <w:r w:rsidR="002208F4">
        <w:rPr>
          <w:rFonts w:ascii="Times New Roman" w:hAnsi="Times New Roman"/>
          <w:bCs/>
          <w:sz w:val="28"/>
          <w:szCs w:val="28"/>
        </w:rPr>
        <w:t>Жилищник</w:t>
      </w:r>
      <w:proofErr w:type="spellEnd"/>
      <w:r w:rsidR="002208F4">
        <w:rPr>
          <w:rFonts w:ascii="Times New Roman" w:hAnsi="Times New Roman"/>
          <w:bCs/>
          <w:sz w:val="28"/>
          <w:szCs w:val="28"/>
        </w:rPr>
        <w:t xml:space="preserve"> района Марьино» занимает 1 место в ЮВАО и 11 место в </w:t>
      </w:r>
      <w:r w:rsidR="000269B1">
        <w:rPr>
          <w:rFonts w:ascii="Times New Roman" w:hAnsi="Times New Roman"/>
          <w:bCs/>
          <w:sz w:val="28"/>
          <w:szCs w:val="28"/>
        </w:rPr>
        <w:t>Москве</w:t>
      </w:r>
      <w:r w:rsidR="002208F4">
        <w:rPr>
          <w:rFonts w:ascii="Times New Roman" w:hAnsi="Times New Roman"/>
          <w:bCs/>
          <w:sz w:val="28"/>
          <w:szCs w:val="28"/>
        </w:rPr>
        <w:t>.</w:t>
      </w:r>
    </w:p>
    <w:sectPr w:rsidR="00187E08" w:rsidRPr="00187E08" w:rsidSect="00B421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8A"/>
    <w:multiLevelType w:val="hybridMultilevel"/>
    <w:tmpl w:val="4FE8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76EBC"/>
    <w:multiLevelType w:val="hybridMultilevel"/>
    <w:tmpl w:val="E01C42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085FF4"/>
    <w:multiLevelType w:val="hybridMultilevel"/>
    <w:tmpl w:val="E7180502"/>
    <w:lvl w:ilvl="0" w:tplc="B80AC9B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E4B7E89"/>
    <w:multiLevelType w:val="hybridMultilevel"/>
    <w:tmpl w:val="68586862"/>
    <w:lvl w:ilvl="0" w:tplc="F8A68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AA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6E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5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6EF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03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1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6D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7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87EEA"/>
    <w:multiLevelType w:val="hybridMultilevel"/>
    <w:tmpl w:val="4F9C6C9C"/>
    <w:lvl w:ilvl="0" w:tplc="0B225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C3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3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02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33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EC0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60B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35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A6B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6426E"/>
    <w:multiLevelType w:val="hybridMultilevel"/>
    <w:tmpl w:val="5246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096A"/>
    <w:multiLevelType w:val="hybridMultilevel"/>
    <w:tmpl w:val="9DFA0178"/>
    <w:lvl w:ilvl="0" w:tplc="CBC613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94819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38F8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5407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263E8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90F5F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C4BAE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A269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C327E5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CA2BA6"/>
    <w:multiLevelType w:val="hybridMultilevel"/>
    <w:tmpl w:val="DADA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545D"/>
    <w:multiLevelType w:val="hybridMultilevel"/>
    <w:tmpl w:val="698ECDCE"/>
    <w:lvl w:ilvl="0" w:tplc="FB46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89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C2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49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EB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08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C6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4D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AB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83971"/>
    <w:multiLevelType w:val="hybridMultilevel"/>
    <w:tmpl w:val="A8BA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C2431"/>
    <w:multiLevelType w:val="hybridMultilevel"/>
    <w:tmpl w:val="5F1C1EAC"/>
    <w:lvl w:ilvl="0" w:tplc="22AC8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2B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5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3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E3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2C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D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4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A9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CBE"/>
    <w:multiLevelType w:val="hybridMultilevel"/>
    <w:tmpl w:val="A1EC8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3A2B4A"/>
    <w:multiLevelType w:val="hybridMultilevel"/>
    <w:tmpl w:val="CB8EB30E"/>
    <w:lvl w:ilvl="0" w:tplc="A5E6E2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8E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E9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4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3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E9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3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CF3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02D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233A6"/>
    <w:multiLevelType w:val="hybridMultilevel"/>
    <w:tmpl w:val="826CD49A"/>
    <w:lvl w:ilvl="0" w:tplc="748CC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81C24"/>
    <w:multiLevelType w:val="hybridMultilevel"/>
    <w:tmpl w:val="791209DC"/>
    <w:lvl w:ilvl="0" w:tplc="949A75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E6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6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6F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CC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A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C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24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F1361"/>
    <w:multiLevelType w:val="hybridMultilevel"/>
    <w:tmpl w:val="391AF3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1A24B0F"/>
    <w:multiLevelType w:val="hybridMultilevel"/>
    <w:tmpl w:val="7EC0F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8C50D2"/>
    <w:multiLevelType w:val="hybridMultilevel"/>
    <w:tmpl w:val="9DC6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33E95"/>
    <w:multiLevelType w:val="hybridMultilevel"/>
    <w:tmpl w:val="23F6F510"/>
    <w:lvl w:ilvl="0" w:tplc="246801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A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2D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4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62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87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22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3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C3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B5AA1"/>
    <w:multiLevelType w:val="hybridMultilevel"/>
    <w:tmpl w:val="2AE0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1350"/>
    <w:multiLevelType w:val="hybridMultilevel"/>
    <w:tmpl w:val="0B3C5956"/>
    <w:lvl w:ilvl="0" w:tplc="D536F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8F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85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3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C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4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6D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A3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EA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315C5"/>
    <w:multiLevelType w:val="hybridMultilevel"/>
    <w:tmpl w:val="A192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65900"/>
    <w:multiLevelType w:val="hybridMultilevel"/>
    <w:tmpl w:val="F5AC8E1E"/>
    <w:lvl w:ilvl="0" w:tplc="77EAB6F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3431330"/>
    <w:multiLevelType w:val="hybridMultilevel"/>
    <w:tmpl w:val="A47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46715"/>
    <w:multiLevelType w:val="hybridMultilevel"/>
    <w:tmpl w:val="DC12458A"/>
    <w:lvl w:ilvl="0" w:tplc="2C24A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48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E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6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6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C5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E5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8E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25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B4185"/>
    <w:multiLevelType w:val="hybridMultilevel"/>
    <w:tmpl w:val="97541D2A"/>
    <w:lvl w:ilvl="0" w:tplc="3D66B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EE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D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80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A1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C6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8B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02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E8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39E1BDC"/>
    <w:multiLevelType w:val="hybridMultilevel"/>
    <w:tmpl w:val="F496A55C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7">
    <w:nsid w:val="580211A5"/>
    <w:multiLevelType w:val="hybridMultilevel"/>
    <w:tmpl w:val="51105B34"/>
    <w:lvl w:ilvl="0" w:tplc="246801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B3E7D"/>
    <w:multiLevelType w:val="hybridMultilevel"/>
    <w:tmpl w:val="FB823C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5C9263E"/>
    <w:multiLevelType w:val="hybridMultilevel"/>
    <w:tmpl w:val="7EF60F2E"/>
    <w:lvl w:ilvl="0" w:tplc="9CD6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6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0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ED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C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A34F3D"/>
    <w:multiLevelType w:val="hybridMultilevel"/>
    <w:tmpl w:val="28243BF0"/>
    <w:lvl w:ilvl="0" w:tplc="F2DA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7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6D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2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60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A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AB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9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2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731CF"/>
    <w:multiLevelType w:val="hybridMultilevel"/>
    <w:tmpl w:val="FF7E21F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71367B35"/>
    <w:multiLevelType w:val="multilevel"/>
    <w:tmpl w:val="0CCE7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F528B6"/>
    <w:multiLevelType w:val="hybridMultilevel"/>
    <w:tmpl w:val="129C60CE"/>
    <w:lvl w:ilvl="0" w:tplc="3AAA0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62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1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E5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D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C5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2D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EC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6787C"/>
    <w:multiLevelType w:val="hybridMultilevel"/>
    <w:tmpl w:val="186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04767"/>
    <w:multiLevelType w:val="hybridMultilevel"/>
    <w:tmpl w:val="20AE1438"/>
    <w:lvl w:ilvl="0" w:tplc="1204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F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2C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25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07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4D4A1C"/>
    <w:multiLevelType w:val="hybridMultilevel"/>
    <w:tmpl w:val="4814BDAC"/>
    <w:lvl w:ilvl="0" w:tplc="33A0E8E6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96A230C"/>
    <w:multiLevelType w:val="hybridMultilevel"/>
    <w:tmpl w:val="6B1C8DA2"/>
    <w:lvl w:ilvl="0" w:tplc="29A02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0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66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2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80E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3C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D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0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2A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B06400"/>
    <w:multiLevelType w:val="hybridMultilevel"/>
    <w:tmpl w:val="41106948"/>
    <w:lvl w:ilvl="0" w:tplc="65DC1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F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2B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2C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E5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CC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8A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4B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F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8"/>
  </w:num>
  <w:num w:numId="5">
    <w:abstractNumId w:val="18"/>
  </w:num>
  <w:num w:numId="6">
    <w:abstractNumId w:val="37"/>
  </w:num>
  <w:num w:numId="7">
    <w:abstractNumId w:val="21"/>
  </w:num>
  <w:num w:numId="8">
    <w:abstractNumId w:val="19"/>
  </w:num>
  <w:num w:numId="9">
    <w:abstractNumId w:val="27"/>
  </w:num>
  <w:num w:numId="10">
    <w:abstractNumId w:val="16"/>
  </w:num>
  <w:num w:numId="11">
    <w:abstractNumId w:val="35"/>
  </w:num>
  <w:num w:numId="12">
    <w:abstractNumId w:val="9"/>
  </w:num>
  <w:num w:numId="13">
    <w:abstractNumId w:val="30"/>
  </w:num>
  <w:num w:numId="14">
    <w:abstractNumId w:val="20"/>
  </w:num>
  <w:num w:numId="15">
    <w:abstractNumId w:val="3"/>
  </w:num>
  <w:num w:numId="16">
    <w:abstractNumId w:val="25"/>
  </w:num>
  <w:num w:numId="17">
    <w:abstractNumId w:val="4"/>
  </w:num>
  <w:num w:numId="18">
    <w:abstractNumId w:val="24"/>
  </w:num>
  <w:num w:numId="19">
    <w:abstractNumId w:val="29"/>
  </w:num>
  <w:num w:numId="20">
    <w:abstractNumId w:val="33"/>
  </w:num>
  <w:num w:numId="21">
    <w:abstractNumId w:val="10"/>
  </w:num>
  <w:num w:numId="22">
    <w:abstractNumId w:val="14"/>
  </w:num>
  <w:num w:numId="23">
    <w:abstractNumId w:val="32"/>
  </w:num>
  <w:num w:numId="24">
    <w:abstractNumId w:val="13"/>
  </w:num>
  <w:num w:numId="25">
    <w:abstractNumId w:val="0"/>
  </w:num>
  <w:num w:numId="26">
    <w:abstractNumId w:val="34"/>
  </w:num>
  <w:num w:numId="27">
    <w:abstractNumId w:val="7"/>
  </w:num>
  <w:num w:numId="28">
    <w:abstractNumId w:val="1"/>
  </w:num>
  <w:num w:numId="29">
    <w:abstractNumId w:val="28"/>
  </w:num>
  <w:num w:numId="30">
    <w:abstractNumId w:val="1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</w:num>
  <w:num w:numId="35">
    <w:abstractNumId w:val="31"/>
  </w:num>
  <w:num w:numId="36">
    <w:abstractNumId w:val="1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D"/>
    <w:rsid w:val="000269B1"/>
    <w:rsid w:val="00027E8D"/>
    <w:rsid w:val="00030EFB"/>
    <w:rsid w:val="00083FFF"/>
    <w:rsid w:val="0008503F"/>
    <w:rsid w:val="0010320C"/>
    <w:rsid w:val="00187E08"/>
    <w:rsid w:val="00190734"/>
    <w:rsid w:val="00195B7E"/>
    <w:rsid w:val="001B13DE"/>
    <w:rsid w:val="001C1305"/>
    <w:rsid w:val="001C5E94"/>
    <w:rsid w:val="001D6424"/>
    <w:rsid w:val="001E2FDF"/>
    <w:rsid w:val="00213AD8"/>
    <w:rsid w:val="0021485A"/>
    <w:rsid w:val="002208F4"/>
    <w:rsid w:val="00230099"/>
    <w:rsid w:val="002651E3"/>
    <w:rsid w:val="002D531E"/>
    <w:rsid w:val="002E093F"/>
    <w:rsid w:val="00367006"/>
    <w:rsid w:val="003E3616"/>
    <w:rsid w:val="003E4BAF"/>
    <w:rsid w:val="004406F2"/>
    <w:rsid w:val="004A1A5A"/>
    <w:rsid w:val="004A2321"/>
    <w:rsid w:val="004A5F4B"/>
    <w:rsid w:val="004C0B13"/>
    <w:rsid w:val="00542D6E"/>
    <w:rsid w:val="005577F4"/>
    <w:rsid w:val="00576073"/>
    <w:rsid w:val="005E767E"/>
    <w:rsid w:val="00663604"/>
    <w:rsid w:val="006647F9"/>
    <w:rsid w:val="006721EB"/>
    <w:rsid w:val="00694B95"/>
    <w:rsid w:val="007048F5"/>
    <w:rsid w:val="007C35D7"/>
    <w:rsid w:val="008066B2"/>
    <w:rsid w:val="0081036C"/>
    <w:rsid w:val="0082000F"/>
    <w:rsid w:val="00863D0D"/>
    <w:rsid w:val="00882219"/>
    <w:rsid w:val="008E1827"/>
    <w:rsid w:val="008F78FC"/>
    <w:rsid w:val="00992B40"/>
    <w:rsid w:val="009932C1"/>
    <w:rsid w:val="009A34CC"/>
    <w:rsid w:val="009E0B36"/>
    <w:rsid w:val="009E5A76"/>
    <w:rsid w:val="00A24955"/>
    <w:rsid w:val="00A53202"/>
    <w:rsid w:val="00A9608C"/>
    <w:rsid w:val="00B23DAF"/>
    <w:rsid w:val="00B421D7"/>
    <w:rsid w:val="00C16F65"/>
    <w:rsid w:val="00C44E5A"/>
    <w:rsid w:val="00C73A1E"/>
    <w:rsid w:val="00C7672B"/>
    <w:rsid w:val="00CA157D"/>
    <w:rsid w:val="00CB7AD5"/>
    <w:rsid w:val="00CD2EDE"/>
    <w:rsid w:val="00D231C3"/>
    <w:rsid w:val="00D70FED"/>
    <w:rsid w:val="00DF4BE5"/>
    <w:rsid w:val="00E30466"/>
    <w:rsid w:val="00E47467"/>
    <w:rsid w:val="00E70F5B"/>
    <w:rsid w:val="00ED0051"/>
    <w:rsid w:val="00F17156"/>
    <w:rsid w:val="00F3064C"/>
    <w:rsid w:val="00F37AD8"/>
    <w:rsid w:val="00F6398A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7A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C44E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44E5A"/>
    <w:pPr>
      <w:widowControl w:val="0"/>
      <w:shd w:val="clear" w:color="auto" w:fill="FFFFFF"/>
      <w:spacing w:before="240" w:after="0" w:line="32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92B4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2B40"/>
    <w:pPr>
      <w:widowControl w:val="0"/>
      <w:shd w:val="clear" w:color="auto" w:fill="FFFFFF"/>
      <w:spacing w:after="360" w:line="0" w:lineRule="atLeast"/>
      <w:ind w:hanging="1540"/>
    </w:pPr>
    <w:rPr>
      <w:rFonts w:ascii="Times New Roman" w:eastAsia="Times New Roman" w:hAnsi="Times New Roman"/>
      <w:i/>
      <w:iCs/>
      <w:sz w:val="26"/>
      <w:szCs w:val="26"/>
    </w:rPr>
  </w:style>
  <w:style w:type="paragraph" w:styleId="a6">
    <w:name w:val="Body Text"/>
    <w:basedOn w:val="a"/>
    <w:link w:val="1"/>
    <w:unhideWhenUsed/>
    <w:rsid w:val="0057607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576073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locked/>
    <w:rsid w:val="005760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7A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C44E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44E5A"/>
    <w:pPr>
      <w:widowControl w:val="0"/>
      <w:shd w:val="clear" w:color="auto" w:fill="FFFFFF"/>
      <w:spacing w:before="240" w:after="0" w:line="32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92B4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2B40"/>
    <w:pPr>
      <w:widowControl w:val="0"/>
      <w:shd w:val="clear" w:color="auto" w:fill="FFFFFF"/>
      <w:spacing w:after="360" w:line="0" w:lineRule="atLeast"/>
      <w:ind w:hanging="1540"/>
    </w:pPr>
    <w:rPr>
      <w:rFonts w:ascii="Times New Roman" w:eastAsia="Times New Roman" w:hAnsi="Times New Roman"/>
      <w:i/>
      <w:iCs/>
      <w:sz w:val="26"/>
      <w:szCs w:val="26"/>
    </w:rPr>
  </w:style>
  <w:style w:type="paragraph" w:styleId="a6">
    <w:name w:val="Body Text"/>
    <w:basedOn w:val="a"/>
    <w:link w:val="1"/>
    <w:unhideWhenUsed/>
    <w:rsid w:val="0057607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576073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locked/>
    <w:rsid w:val="005760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Sekdez</cp:lastModifiedBy>
  <cp:revision>2</cp:revision>
  <cp:lastPrinted>2019-03-12T08:46:00Z</cp:lastPrinted>
  <dcterms:created xsi:type="dcterms:W3CDTF">2019-03-19T08:36:00Z</dcterms:created>
  <dcterms:modified xsi:type="dcterms:W3CDTF">2019-03-19T08:36:00Z</dcterms:modified>
</cp:coreProperties>
</file>